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009D8BB"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CD7987">
        <w:rPr>
          <w:rFonts w:ascii="Times New Roman" w:eastAsia="SimSun" w:hAnsi="Times New Roman"/>
          <w:sz w:val="22"/>
          <w:szCs w:val="22"/>
          <w:lang w:eastAsia="zh-CN"/>
        </w:rPr>
        <w:t>6</w:t>
      </w:r>
      <w:r w:rsidR="00052DD1">
        <w:rPr>
          <w:rFonts w:ascii="Times New Roman" w:eastAsia="SimSun" w:hAnsi="Times New Roman"/>
          <w:sz w:val="22"/>
          <w:szCs w:val="22"/>
          <w:lang w:eastAsia="zh-CN"/>
        </w:rPr>
        <w:t>-</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t>R2-</w:t>
      </w:r>
      <w:r w:rsidR="00554D9C" w:rsidRPr="004566FC">
        <w:rPr>
          <w:rFonts w:ascii="Times New Roman" w:eastAsia="SimSun" w:hAnsi="Times New Roman"/>
          <w:sz w:val="22"/>
          <w:szCs w:val="22"/>
          <w:lang w:eastAsia="zh-CN"/>
        </w:rPr>
        <w:t>2</w:t>
      </w:r>
      <w:r w:rsidR="0010565C">
        <w:rPr>
          <w:rFonts w:ascii="Times New Roman" w:eastAsia="SimSun" w:hAnsi="Times New Roman"/>
          <w:sz w:val="22"/>
          <w:szCs w:val="22"/>
          <w:lang w:eastAsia="zh-CN"/>
        </w:rPr>
        <w:t>1</w:t>
      </w:r>
      <w:r w:rsidR="00481CE3">
        <w:rPr>
          <w:rFonts w:ascii="Times New Roman" w:eastAsia="SimSun" w:hAnsi="Times New Roman"/>
          <w:sz w:val="22"/>
          <w:szCs w:val="22"/>
          <w:lang w:eastAsia="zh-CN"/>
        </w:rPr>
        <w:t>1</w:t>
      </w:r>
      <w:r w:rsidR="00926B50">
        <w:rPr>
          <w:rFonts w:ascii="Times New Roman" w:eastAsia="SimSun" w:hAnsi="Times New Roman"/>
          <w:sz w:val="22"/>
          <w:szCs w:val="22"/>
          <w:lang w:eastAsia="zh-CN"/>
        </w:rPr>
        <w:t>0920</w:t>
      </w:r>
    </w:p>
    <w:bookmarkEnd w:id="0"/>
    <w:p w14:paraId="5B38EC88" w14:textId="1ED3EF63"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 xml:space="preserve">Electronic, </w:t>
      </w:r>
      <w:r w:rsidR="000E225D">
        <w:rPr>
          <w:rFonts w:ascii="Times New Roman" w:eastAsia="SimSun" w:hAnsi="Times New Roman"/>
          <w:sz w:val="22"/>
          <w:szCs w:val="22"/>
          <w:lang w:eastAsia="zh-CN"/>
        </w:rPr>
        <w:t>1</w:t>
      </w:r>
      <w:r w:rsidR="00CD7987">
        <w:rPr>
          <w:rFonts w:ascii="Times New Roman" w:eastAsia="SimSun" w:hAnsi="Times New Roman"/>
          <w:sz w:val="22"/>
          <w:szCs w:val="22"/>
          <w:vertAlign w:val="superscript"/>
          <w:lang w:eastAsia="zh-CN"/>
        </w:rPr>
        <w:t>st</w:t>
      </w:r>
      <w:r w:rsidR="000E225D">
        <w:rPr>
          <w:rFonts w:ascii="Times New Roman" w:eastAsia="SimSun" w:hAnsi="Times New Roman"/>
          <w:sz w:val="22"/>
          <w:szCs w:val="22"/>
          <w:lang w:eastAsia="zh-CN"/>
        </w:rPr>
        <w:t xml:space="preserve"> </w:t>
      </w:r>
      <w:r w:rsidR="00CD7987">
        <w:rPr>
          <w:rFonts w:ascii="Times New Roman" w:eastAsia="SimSun" w:hAnsi="Times New Roman"/>
          <w:sz w:val="22"/>
          <w:szCs w:val="22"/>
          <w:lang w:eastAsia="zh-CN"/>
        </w:rPr>
        <w:t>November</w:t>
      </w:r>
      <w:r w:rsidRPr="004566FC">
        <w:rPr>
          <w:rFonts w:ascii="Times New Roman" w:eastAsia="SimSun" w:hAnsi="Times New Roman"/>
          <w:sz w:val="22"/>
          <w:szCs w:val="22"/>
          <w:lang w:eastAsia="zh-CN"/>
        </w:rPr>
        <w:t xml:space="preserve"> – </w:t>
      </w:r>
      <w:r w:rsidR="00CD7987">
        <w:rPr>
          <w:rFonts w:ascii="Times New Roman" w:eastAsia="SimSun" w:hAnsi="Times New Roman"/>
          <w:sz w:val="22"/>
          <w:szCs w:val="22"/>
          <w:lang w:eastAsia="zh-CN"/>
        </w:rPr>
        <w:t>1</w:t>
      </w:r>
      <w:r w:rsidR="000E225D">
        <w:rPr>
          <w:rFonts w:ascii="Times New Roman" w:eastAsia="SimSun" w:hAnsi="Times New Roman"/>
          <w:sz w:val="22"/>
          <w:szCs w:val="22"/>
          <w:lang w:eastAsia="zh-CN"/>
        </w:rPr>
        <w:t>2</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CD7987">
        <w:rPr>
          <w:rFonts w:ascii="Times New Roman" w:eastAsia="SimSun" w:hAnsi="Times New Roman"/>
          <w:sz w:val="22"/>
          <w:szCs w:val="22"/>
          <w:lang w:eastAsia="zh-CN"/>
        </w:rPr>
        <w:t>November</w:t>
      </w:r>
      <w:r w:rsidR="00CD7987" w:rsidRPr="004566FC">
        <w:rPr>
          <w:rFonts w:ascii="Times New Roman" w:eastAsia="SimSun" w:hAnsi="Times New Roman"/>
          <w:sz w:val="22"/>
          <w:szCs w:val="22"/>
          <w:lang w:eastAsia="zh-CN"/>
        </w:rPr>
        <w:t xml:space="preserve"> </w:t>
      </w:r>
      <w:r w:rsidRPr="004566FC">
        <w:rPr>
          <w:rFonts w:ascii="Times New Roman" w:eastAsia="SimSun" w:hAnsi="Times New Roman"/>
          <w:sz w:val="22"/>
          <w:szCs w:val="22"/>
          <w:lang w:eastAsia="zh-CN"/>
        </w:rPr>
        <w:t>2021</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00EA739E"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1" w:name="Title"/>
      <w:bookmarkEnd w:id="1"/>
      <w:r w:rsidRPr="004566FC">
        <w:rPr>
          <w:rFonts w:ascii="Times New Roman" w:hAnsi="Times New Roman"/>
          <w:sz w:val="22"/>
          <w:szCs w:val="22"/>
        </w:rPr>
        <w:tab/>
      </w:r>
      <w:r w:rsidR="00FA6709">
        <w:rPr>
          <w:rFonts w:ascii="Times New Roman" w:hAnsi="Times New Roman"/>
          <w:sz w:val="22"/>
          <w:szCs w:val="22"/>
        </w:rPr>
        <w:t>HO related SON changes</w:t>
      </w:r>
      <w:r w:rsidR="005741A4">
        <w:rPr>
          <w:rFonts w:ascii="Times New Roman" w:hAnsi="Times New Roman"/>
          <w:sz w:val="22"/>
          <w:szCs w:val="22"/>
        </w:rPr>
        <w:t xml:space="preserve"> </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2" w:name="Source"/>
      <w:bookmarkEnd w:id="2"/>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3" w:name="DocumentFor"/>
      <w:bookmarkEnd w:id="3"/>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7B2FCEEF"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5056B0"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45228325"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 xml:space="preserve">E reporting </w:t>
      </w:r>
      <w:r w:rsidR="00A669C4">
        <w:rPr>
          <w:bCs/>
        </w:rPr>
        <w:t xml:space="preserve">is </w:t>
      </w:r>
      <w:r>
        <w:rPr>
          <w:bCs/>
        </w:rPr>
        <w:t>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35DF3A7B" w:rsidR="0007339F" w:rsidRDefault="002D0FE8" w:rsidP="00663A7C">
      <w:pPr>
        <w:pStyle w:val="BodyText"/>
      </w:pPr>
      <w:r>
        <w:rPr>
          <w:lang w:val="en-GB" w:eastAsia="zh-CN"/>
        </w:rPr>
        <w:t xml:space="preserve">This </w:t>
      </w:r>
      <w:r w:rsidR="002B044E">
        <w:rPr>
          <w:lang w:val="en-GB" w:eastAsia="zh-CN"/>
        </w:rPr>
        <w:t xml:space="preserve">paper </w:t>
      </w:r>
      <w:r w:rsidR="005D4027">
        <w:rPr>
          <w:lang w:val="en-GB" w:eastAsia="zh-CN"/>
        </w:rPr>
        <w:t xml:space="preserve">intended to discuss open issues </w:t>
      </w:r>
      <w:r w:rsidR="00BE3C39">
        <w:rPr>
          <w:lang w:val="en-GB" w:eastAsia="zh-CN"/>
        </w:rPr>
        <w:t>related to CHO and DAPS HO</w:t>
      </w:r>
      <w:r w:rsidR="007A5F9E">
        <w:rPr>
          <w:lang w:val="en-GB" w:eastAsia="zh-CN"/>
        </w:rPr>
        <w:t xml:space="preserve"> and fast MCG recovery op</w:t>
      </w:r>
      <w:r w:rsidR="006D7B1C">
        <w:rPr>
          <w:lang w:val="en-GB" w:eastAsia="zh-CN"/>
        </w:rPr>
        <w:t>timizations.</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0287F2C" w14:textId="629B8D01" w:rsidR="0016551B" w:rsidRPr="0016551B" w:rsidRDefault="002C3882" w:rsidP="0016551B">
      <w:pPr>
        <w:pStyle w:val="Heading2"/>
      </w:pPr>
      <w:r w:rsidRPr="00710CA3">
        <w:t>2.</w:t>
      </w:r>
      <w:r>
        <w:t>1</w:t>
      </w:r>
      <w:r w:rsidRPr="00710CA3">
        <w:t xml:space="preserve"> SON</w:t>
      </w:r>
      <w:r w:rsidR="00C516CC">
        <w:t xml:space="preserve"> aspects of </w:t>
      </w:r>
      <w:r w:rsidR="00105A97">
        <w:t>CHO</w:t>
      </w:r>
    </w:p>
    <w:p w14:paraId="15E0CA7A" w14:textId="64C0A751" w:rsidR="002C3882" w:rsidRDefault="00817352" w:rsidP="00CF333D">
      <w:pPr>
        <w:rPr>
          <w:b/>
          <w:bCs/>
          <w:lang w:val="en-GB" w:eastAsia="zh-CN"/>
        </w:rPr>
      </w:pPr>
      <w:r>
        <w:rPr>
          <w:b/>
          <w:bCs/>
          <w:lang w:val="en-GB" w:eastAsia="zh-CN"/>
        </w:rPr>
        <w:t xml:space="preserve">2.1.1 </w:t>
      </w:r>
      <w:proofErr w:type="spellStart"/>
      <w:r w:rsidR="0016551B" w:rsidRPr="0016551B">
        <w:rPr>
          <w:b/>
          <w:bCs/>
          <w:i/>
          <w:iCs/>
          <w:lang w:val="en-GB" w:eastAsia="zh-CN"/>
        </w:rPr>
        <w:t>timeConnFailure</w:t>
      </w:r>
      <w:proofErr w:type="spellEnd"/>
      <w:r w:rsidR="0016551B">
        <w:rPr>
          <w:b/>
          <w:bCs/>
          <w:lang w:val="en-GB" w:eastAsia="zh-CN"/>
        </w:rPr>
        <w:t xml:space="preserve"> </w:t>
      </w:r>
      <w:r w:rsidR="003A74A8">
        <w:rPr>
          <w:b/>
          <w:bCs/>
          <w:lang w:val="en-GB" w:eastAsia="zh-CN"/>
        </w:rPr>
        <w:t>IE reporting for CHO</w:t>
      </w:r>
    </w:p>
    <w:p w14:paraId="4DDFACE9" w14:textId="776A4B1A" w:rsidR="00820593" w:rsidRDefault="00820593" w:rsidP="00CF333D">
      <w:pPr>
        <w:rPr>
          <w:b/>
          <w:bCs/>
          <w:lang w:val="en-GB" w:eastAsia="zh-CN"/>
        </w:rPr>
      </w:pPr>
    </w:p>
    <w:p w14:paraId="2BA2BC06" w14:textId="11FB4A42" w:rsidR="009F249D" w:rsidRDefault="0005545B" w:rsidP="00CF333D">
      <w:pPr>
        <w:rPr>
          <w:lang w:val="en-GB" w:eastAsia="zh-CN"/>
        </w:rPr>
      </w:pPr>
      <w:r w:rsidRPr="0005545B">
        <w:rPr>
          <w:lang w:val="en-GB" w:eastAsia="zh-CN"/>
        </w:rPr>
        <w:t xml:space="preserve">In </w:t>
      </w:r>
      <w:r w:rsidR="00861C90">
        <w:rPr>
          <w:lang w:val="en-GB" w:eastAsia="zh-CN"/>
        </w:rPr>
        <w:t xml:space="preserve">RAN2#115-emeeting, we have FFS on the definition of </w:t>
      </w:r>
      <w:proofErr w:type="spellStart"/>
      <w:r w:rsidR="00861C90" w:rsidRPr="00861C90">
        <w:rPr>
          <w:i/>
          <w:iCs/>
          <w:lang w:val="en-GB" w:eastAsia="zh-CN"/>
        </w:rPr>
        <w:t>timeConnFailure</w:t>
      </w:r>
      <w:proofErr w:type="spellEnd"/>
      <w:r w:rsidR="00A669C4">
        <w:rPr>
          <w:i/>
          <w:iCs/>
          <w:lang w:val="en-GB" w:eastAsia="zh-CN"/>
        </w:rPr>
        <w:t xml:space="preserve">. </w:t>
      </w:r>
      <w:r w:rsidR="00A669C4">
        <w:rPr>
          <w:lang w:val="en-GB" w:eastAsia="zh-CN"/>
        </w:rPr>
        <w:t xml:space="preserve">In the post RAN2#115-emeeting email discussion, </w:t>
      </w:r>
      <w:r w:rsidR="00952140">
        <w:rPr>
          <w:lang w:val="en-GB" w:eastAsia="zh-CN"/>
        </w:rPr>
        <w:t xml:space="preserve">the </w:t>
      </w:r>
      <w:r w:rsidR="00466094" w:rsidRPr="00466094">
        <w:t>rapporteur</w:t>
      </w:r>
      <w:r w:rsidR="00466094">
        <w:t xml:space="preserve"> </w:t>
      </w:r>
      <w:r w:rsidR="00466094">
        <w:rPr>
          <w:lang w:val="en-GB" w:eastAsia="zh-CN"/>
        </w:rPr>
        <w:t xml:space="preserve">has pointed out the </w:t>
      </w:r>
      <w:r w:rsidR="001A416F">
        <w:rPr>
          <w:lang w:val="en-GB" w:eastAsia="zh-CN"/>
        </w:rPr>
        <w:t xml:space="preserve">scenario of too early handover depicted </w:t>
      </w:r>
      <w:r w:rsidR="00DF7FAC">
        <w:rPr>
          <w:lang w:val="en-GB" w:eastAsia="zh-CN"/>
        </w:rPr>
        <w:t>in F</w:t>
      </w:r>
      <w:r w:rsidR="001A416F">
        <w:rPr>
          <w:lang w:val="en-GB" w:eastAsia="zh-CN"/>
        </w:rPr>
        <w:t>igure</w:t>
      </w:r>
      <w:r w:rsidR="00DF7FAC">
        <w:rPr>
          <w:lang w:val="en-GB" w:eastAsia="zh-CN"/>
        </w:rPr>
        <w:t xml:space="preserve"> 1</w:t>
      </w:r>
      <w:r w:rsidR="001A416F">
        <w:rPr>
          <w:lang w:val="en-GB" w:eastAsia="zh-CN"/>
        </w:rPr>
        <w:t xml:space="preserve">. </w:t>
      </w:r>
    </w:p>
    <w:p w14:paraId="14FD4C05" w14:textId="7AA81A16" w:rsidR="00F2263B" w:rsidRDefault="005B2A63" w:rsidP="00CF333D">
      <w:r>
        <w:t xml:space="preserve">                            </w:t>
      </w:r>
      <w:r>
        <w:object w:dxaOrig="9946" w:dyaOrig="9945" w14:anchorId="324D6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298.75pt" o:ole="">
            <v:imagedata r:id="rId11" o:title=""/>
          </v:shape>
          <o:OLEObject Type="Embed" ProgID="Visio.Drawing.15" ShapeID="_x0000_i1025" DrawAspect="Content" ObjectID="_1696334919" r:id="rId12"/>
        </w:object>
      </w:r>
    </w:p>
    <w:p w14:paraId="1B2CB673" w14:textId="4DED36B2" w:rsidR="005F40D3" w:rsidRDefault="005F40D3" w:rsidP="0073202B">
      <w:pPr>
        <w:pStyle w:val="Caption"/>
        <w:ind w:left="1440"/>
      </w:pPr>
      <w:bookmarkStart w:id="6" w:name="_Ref83633873"/>
      <w:r>
        <w:t xml:space="preserve">Figure </w:t>
      </w:r>
      <w:r>
        <w:fldChar w:fldCharType="begin"/>
      </w:r>
      <w:r>
        <w:instrText xml:space="preserve"> SEQ Figure \* ARABIC </w:instrText>
      </w:r>
      <w:r>
        <w:fldChar w:fldCharType="separate"/>
      </w:r>
      <w:r>
        <w:t>1</w:t>
      </w:r>
      <w:r>
        <w:fldChar w:fldCharType="end"/>
      </w:r>
      <w:bookmarkEnd w:id="6"/>
      <w:r>
        <w:t>: Comparison between Option 1 and Option 2 for the "Time D" [2].</w:t>
      </w:r>
    </w:p>
    <w:p w14:paraId="33A436A5" w14:textId="004CE623" w:rsidR="006E59F1" w:rsidRDefault="0073202B" w:rsidP="0073202B">
      <w:pPr>
        <w:rPr>
          <w:lang w:val="en-GB" w:eastAsia="zh-CN"/>
        </w:rPr>
      </w:pPr>
      <w:r>
        <w:rPr>
          <w:lang w:val="en-GB" w:eastAsia="zh-CN"/>
        </w:rPr>
        <w:t xml:space="preserve">In the scenario depicted in Figure 1, UE connected to cell A performs successful handover to cell B </w:t>
      </w:r>
      <m:oMath>
        <m:r>
          <w:rPr>
            <w:rFonts w:ascii="Cambria Math" w:hAnsi="Cambria Math"/>
            <w:lang w:val="en-GB" w:eastAsia="zh-CN"/>
          </w:rPr>
          <m:t>→</m:t>
        </m:r>
      </m:oMath>
      <w:r>
        <w:rPr>
          <w:lang w:val="en-GB" w:eastAsia="zh-CN"/>
        </w:rPr>
        <w:t xml:space="preserve"> receives a new CHO configuration at cell B </w:t>
      </w:r>
      <m:oMath>
        <m:r>
          <w:rPr>
            <w:rFonts w:ascii="Cambria Math" w:hAnsi="Cambria Math"/>
            <w:lang w:val="en-GB" w:eastAsia="zh-CN"/>
          </w:rPr>
          <m:t>→</m:t>
        </m:r>
      </m:oMath>
      <w:r>
        <w:rPr>
          <w:lang w:val="en-GB" w:eastAsia="zh-CN"/>
        </w:rPr>
        <w:t xml:space="preserve"> then UE faces RLF at cell B before it can implement and perform the </w:t>
      </w:r>
      <w:r>
        <w:rPr>
          <w:lang w:val="en-GB" w:eastAsia="zh-CN"/>
        </w:rPr>
        <w:lastRenderedPageBreak/>
        <w:t>handover to follow the new CHO configuration.</w:t>
      </w:r>
      <w:r w:rsidR="00F01CB1">
        <w:rPr>
          <w:lang w:val="en-GB" w:eastAsia="zh-CN"/>
        </w:rPr>
        <w:t xml:space="preserve"> Fig</w:t>
      </w:r>
      <w:r w:rsidR="00A8255E">
        <w:rPr>
          <w:lang w:val="en-GB" w:eastAsia="zh-CN"/>
        </w:rPr>
        <w:t>ure 2 illustrates the sequence of events on the timeline</w:t>
      </w:r>
      <w:r w:rsidR="00060BD2">
        <w:rPr>
          <w:lang w:val="en-GB" w:eastAsia="zh-CN"/>
        </w:rPr>
        <w:t xml:space="preserve">, where the UE first receives the HO command in cell A and after successful HO to cell B, UE receives the CHO command. </w:t>
      </w:r>
    </w:p>
    <w:p w14:paraId="1C6CE2F8" w14:textId="77777777" w:rsidR="006E59F1" w:rsidRDefault="006E59F1" w:rsidP="0073202B">
      <w:pPr>
        <w:rPr>
          <w:lang w:val="en-GB" w:eastAsia="zh-CN"/>
        </w:rPr>
      </w:pPr>
    </w:p>
    <w:p w14:paraId="729F61F6" w14:textId="56F44717" w:rsidR="0073202B" w:rsidRDefault="00CC5A5C" w:rsidP="0073202B">
      <w:pPr>
        <w:rPr>
          <w:lang w:val="en-GB" w:eastAsia="zh-CN"/>
        </w:rPr>
      </w:pPr>
      <w:r>
        <w:object w:dxaOrig="10006" w:dyaOrig="1097" w14:anchorId="0EC90B96">
          <v:shape id="_x0000_i1026" type="#_x0000_t75" style="width:453.5pt;height:49.45pt" o:ole="">
            <v:imagedata r:id="rId13" o:title=""/>
          </v:shape>
          <o:OLEObject Type="Embed" ProgID="Visio.Drawing.15" ShapeID="_x0000_i1026" DrawAspect="Content" ObjectID="_1696334920" r:id="rId14"/>
        </w:object>
      </w:r>
      <w:r w:rsidR="00A8255E">
        <w:rPr>
          <w:lang w:val="en-GB" w:eastAsia="zh-CN"/>
        </w:rPr>
        <w:t xml:space="preserve"> </w:t>
      </w:r>
    </w:p>
    <w:p w14:paraId="677E0A62" w14:textId="77777777" w:rsidR="0073202B" w:rsidRDefault="0073202B" w:rsidP="0073202B">
      <w:pPr>
        <w:rPr>
          <w:lang w:val="en-GB" w:eastAsia="zh-CN"/>
        </w:rPr>
      </w:pPr>
    </w:p>
    <w:p w14:paraId="205832BE" w14:textId="7D5579ED" w:rsidR="0073202B" w:rsidRDefault="00CC7BA6" w:rsidP="0073202B">
      <w:pPr>
        <w:rPr>
          <w:b/>
          <w:bCs/>
          <w:lang w:val="en-GB"/>
        </w:rPr>
      </w:pPr>
      <w:r w:rsidRPr="00CC7BA6">
        <w:rPr>
          <w:b/>
          <w:bCs/>
          <w:lang w:val="en-GB"/>
        </w:rPr>
        <w:t xml:space="preserve">Observation 1: </w:t>
      </w:r>
      <w:r>
        <w:rPr>
          <w:b/>
          <w:bCs/>
          <w:lang w:val="en-GB"/>
        </w:rPr>
        <w:t xml:space="preserve">One can consider different optimizations </w:t>
      </w:r>
      <w:r w:rsidR="00524DB3">
        <w:rPr>
          <w:b/>
          <w:bCs/>
          <w:lang w:val="en-GB"/>
        </w:rPr>
        <w:t>for the scenarios depicted in Figure 1 and Figure 2 as the following:</w:t>
      </w:r>
    </w:p>
    <w:p w14:paraId="5333721B" w14:textId="230DFCC3" w:rsidR="00524DB3" w:rsidRDefault="00C43F11" w:rsidP="00C43F11">
      <w:pPr>
        <w:pStyle w:val="ListParagraph"/>
        <w:numPr>
          <w:ilvl w:val="0"/>
          <w:numId w:val="38"/>
        </w:numPr>
        <w:rPr>
          <w:b/>
          <w:bCs/>
          <w:lang w:val="en-GB"/>
        </w:rPr>
      </w:pPr>
      <w:r>
        <w:rPr>
          <w:b/>
          <w:bCs/>
          <w:lang w:val="en-GB"/>
        </w:rPr>
        <w:t>Optimization/enhancement of HO command by considering too early</w:t>
      </w:r>
      <w:r w:rsidR="00D977EB">
        <w:rPr>
          <w:b/>
          <w:bCs/>
          <w:lang w:val="en-GB"/>
        </w:rPr>
        <w:t>/wrong cell</w:t>
      </w:r>
      <w:r>
        <w:rPr>
          <w:b/>
          <w:bCs/>
          <w:lang w:val="en-GB"/>
        </w:rPr>
        <w:t xml:space="preserve"> handover</w:t>
      </w:r>
      <w:r w:rsidR="00D977EB">
        <w:rPr>
          <w:b/>
          <w:bCs/>
          <w:lang w:val="en-GB"/>
        </w:rPr>
        <w:t>.</w:t>
      </w:r>
    </w:p>
    <w:p w14:paraId="6AA6862D" w14:textId="128EEDAB" w:rsidR="00D977EB" w:rsidRDefault="00D977EB" w:rsidP="00C43F11">
      <w:pPr>
        <w:pStyle w:val="ListParagraph"/>
        <w:numPr>
          <w:ilvl w:val="0"/>
          <w:numId w:val="38"/>
        </w:numPr>
        <w:rPr>
          <w:b/>
          <w:bCs/>
          <w:lang w:val="en-GB"/>
        </w:rPr>
      </w:pPr>
      <w:r>
        <w:rPr>
          <w:b/>
          <w:bCs/>
          <w:lang w:val="en-GB"/>
        </w:rPr>
        <w:t>Optimization/enhancement of CHO command by considering inefficient CHO configuration</w:t>
      </w:r>
      <w:r w:rsidR="0055514A">
        <w:rPr>
          <w:b/>
          <w:bCs/>
          <w:lang w:val="en-GB"/>
        </w:rPr>
        <w:t xml:space="preserve"> or too late handover.</w:t>
      </w:r>
    </w:p>
    <w:p w14:paraId="10407717" w14:textId="0A3A89E5" w:rsidR="00425571" w:rsidRDefault="00425571" w:rsidP="00425571">
      <w:pPr>
        <w:rPr>
          <w:b/>
          <w:bCs/>
          <w:lang w:val="en-GB"/>
        </w:rPr>
      </w:pPr>
    </w:p>
    <w:p w14:paraId="1D65A94B" w14:textId="5B909F8D" w:rsidR="00F2263B" w:rsidRDefault="00B80920" w:rsidP="00CF333D">
      <w:pPr>
        <w:rPr>
          <w:lang w:val="en-GB" w:eastAsia="zh-CN"/>
        </w:rPr>
      </w:pPr>
      <w:r>
        <w:rPr>
          <w:lang w:val="en-GB" w:eastAsia="zh-CN"/>
        </w:rPr>
        <w:t>In our</w:t>
      </w:r>
      <w:r w:rsidR="009872AB">
        <w:rPr>
          <w:lang w:val="en-GB" w:eastAsia="zh-CN"/>
        </w:rPr>
        <w:t xml:space="preserve"> understanding, if the UE receives a HO command in cell B just after the successful </w:t>
      </w:r>
      <w:r w:rsidR="00013177">
        <w:rPr>
          <w:lang w:val="en-GB" w:eastAsia="zh-CN"/>
        </w:rPr>
        <w:t xml:space="preserve">handover, then the scenario would not be considered under too early </w:t>
      </w:r>
      <w:r w:rsidR="00AE7860">
        <w:rPr>
          <w:lang w:val="en-GB" w:eastAsia="zh-CN"/>
        </w:rPr>
        <w:t xml:space="preserve">a </w:t>
      </w:r>
      <w:r w:rsidR="00013177">
        <w:rPr>
          <w:lang w:val="en-GB" w:eastAsia="zh-CN"/>
        </w:rPr>
        <w:t xml:space="preserve">handover </w:t>
      </w:r>
      <w:r w:rsidR="00AE7860">
        <w:rPr>
          <w:lang w:val="en-GB" w:eastAsia="zh-CN"/>
        </w:rPr>
        <w:t>from cell A. Therefore, a similar analysis should be applicable here,</w:t>
      </w:r>
      <w:r w:rsidR="00CF2B78">
        <w:rPr>
          <w:lang w:val="en-GB" w:eastAsia="zh-CN"/>
        </w:rPr>
        <w:t xml:space="preserve"> </w:t>
      </w:r>
      <w:proofErr w:type="gramStart"/>
      <w:r w:rsidR="00CF2B78">
        <w:rPr>
          <w:lang w:val="en-GB" w:eastAsia="zh-CN"/>
        </w:rPr>
        <w:t>i.e.</w:t>
      </w:r>
      <w:proofErr w:type="gramEnd"/>
      <w:r w:rsidR="00CF2B78">
        <w:rPr>
          <w:lang w:val="en-GB" w:eastAsia="zh-CN"/>
        </w:rPr>
        <w:t xml:space="preserve"> if a UE receives </w:t>
      </w:r>
      <w:r w:rsidR="0076329C">
        <w:rPr>
          <w:lang w:val="en-GB" w:eastAsia="zh-CN"/>
        </w:rPr>
        <w:t xml:space="preserve">a </w:t>
      </w:r>
      <w:r w:rsidR="00CF2B78">
        <w:rPr>
          <w:lang w:val="en-GB" w:eastAsia="zh-CN"/>
        </w:rPr>
        <w:t xml:space="preserve">new RRCReconfiguration containing legacy HO command, CHO command, or DAPS HO command, </w:t>
      </w:r>
      <w:r w:rsidR="00633873">
        <w:rPr>
          <w:lang w:val="en-GB" w:eastAsia="zh-CN"/>
        </w:rPr>
        <w:t xml:space="preserve">we should consider optimizing the newly received configuration. </w:t>
      </w:r>
    </w:p>
    <w:p w14:paraId="5175F2A5" w14:textId="27931109" w:rsidR="0076329C" w:rsidRDefault="0076329C" w:rsidP="00CF333D">
      <w:pPr>
        <w:rPr>
          <w:lang w:val="en-GB" w:eastAsia="zh-CN"/>
        </w:rPr>
      </w:pPr>
    </w:p>
    <w:p w14:paraId="16C04F39" w14:textId="77777777" w:rsidR="009973E7" w:rsidRDefault="0076329C" w:rsidP="00CF333D">
      <w:pPr>
        <w:rPr>
          <w:b/>
          <w:bCs/>
          <w:lang w:val="en-GB" w:eastAsia="zh-CN"/>
        </w:rPr>
      </w:pPr>
      <w:r w:rsidRPr="0076329C">
        <w:rPr>
          <w:b/>
          <w:bCs/>
          <w:lang w:val="en-GB" w:eastAsia="zh-CN"/>
        </w:rPr>
        <w:t xml:space="preserve">Proposal 1: </w:t>
      </w:r>
      <w:r>
        <w:rPr>
          <w:b/>
          <w:bCs/>
          <w:lang w:val="en-GB" w:eastAsia="zh-CN"/>
        </w:rPr>
        <w:t>If a new RRCReconfiguration is received</w:t>
      </w:r>
      <w:r w:rsidR="006709E5">
        <w:rPr>
          <w:b/>
          <w:bCs/>
          <w:lang w:val="en-GB" w:eastAsia="zh-CN"/>
        </w:rPr>
        <w:t xml:space="preserve"> containing legacy HO, CHO, or DAPS HO command</w:t>
      </w:r>
      <w:r>
        <w:rPr>
          <w:b/>
          <w:bCs/>
          <w:lang w:val="en-GB" w:eastAsia="zh-CN"/>
        </w:rPr>
        <w:t xml:space="preserve">, </w:t>
      </w:r>
      <w:r w:rsidR="00F47F5D">
        <w:rPr>
          <w:b/>
          <w:bCs/>
          <w:lang w:val="en-GB" w:eastAsia="zh-CN"/>
        </w:rPr>
        <w:t>MRO</w:t>
      </w:r>
      <w:r>
        <w:rPr>
          <w:b/>
          <w:bCs/>
          <w:lang w:val="en-GB" w:eastAsia="zh-CN"/>
        </w:rPr>
        <w:t xml:space="preserve"> should </w:t>
      </w:r>
      <w:r w:rsidR="00F47F5D">
        <w:rPr>
          <w:b/>
          <w:bCs/>
          <w:lang w:val="en-GB" w:eastAsia="zh-CN"/>
        </w:rPr>
        <w:t xml:space="preserve">optimize/enhance the newly received </w:t>
      </w:r>
      <w:r w:rsidR="009973E7">
        <w:rPr>
          <w:b/>
          <w:bCs/>
          <w:lang w:val="en-GB" w:eastAsia="zh-CN"/>
        </w:rPr>
        <w:t xml:space="preserve">handover command. </w:t>
      </w:r>
    </w:p>
    <w:p w14:paraId="529A406A" w14:textId="77777777" w:rsidR="009973E7" w:rsidRDefault="009973E7" w:rsidP="00CF333D">
      <w:pPr>
        <w:rPr>
          <w:b/>
          <w:bCs/>
          <w:lang w:val="en-GB" w:eastAsia="zh-CN"/>
        </w:rPr>
      </w:pPr>
    </w:p>
    <w:p w14:paraId="50013BD8" w14:textId="04B585A5" w:rsidR="0076329C" w:rsidRPr="00E533B2" w:rsidRDefault="009973E7" w:rsidP="00CF333D">
      <w:pPr>
        <w:rPr>
          <w:b/>
          <w:bCs/>
          <w:lang w:val="en-GB" w:eastAsia="zh-CN"/>
        </w:rPr>
      </w:pPr>
      <w:r w:rsidRPr="00E533B2">
        <w:rPr>
          <w:b/>
          <w:bCs/>
          <w:lang w:val="en-GB" w:eastAsia="zh-CN"/>
        </w:rPr>
        <w:t xml:space="preserve">Proposal 2: </w:t>
      </w:r>
      <w:r w:rsidR="00E533B2" w:rsidRPr="00E533B2">
        <w:rPr>
          <w:b/>
          <w:bCs/>
          <w:szCs w:val="20"/>
        </w:rPr>
        <w:t xml:space="preserve">The </w:t>
      </w:r>
      <w:proofErr w:type="spellStart"/>
      <w:r w:rsidR="00E533B2" w:rsidRPr="00E533B2">
        <w:rPr>
          <w:b/>
          <w:bCs/>
          <w:szCs w:val="20"/>
        </w:rPr>
        <w:t>timeConnFailure</w:t>
      </w:r>
      <w:proofErr w:type="spellEnd"/>
      <w:r w:rsidR="00E533B2" w:rsidRPr="00E533B2">
        <w:rPr>
          <w:b/>
          <w:bCs/>
          <w:szCs w:val="20"/>
        </w:rPr>
        <w:t xml:space="preserve"> is supposed to start at </w:t>
      </w:r>
      <w:r w:rsidR="00E533B2">
        <w:rPr>
          <w:b/>
          <w:bCs/>
          <w:szCs w:val="20"/>
        </w:rPr>
        <w:t xml:space="preserve">the </w:t>
      </w:r>
      <w:r w:rsidR="00E533B2" w:rsidRPr="00E533B2">
        <w:rPr>
          <w:b/>
          <w:bCs/>
          <w:szCs w:val="20"/>
        </w:rPr>
        <w:t xml:space="preserve">reception of the CHO configuration and stop when the HOF/RLF occurs. </w:t>
      </w:r>
      <w:r w:rsidR="00E533B2" w:rsidRPr="00E533B2">
        <w:rPr>
          <w:b/>
          <w:bCs/>
          <w:szCs w:val="20"/>
          <w:lang w:val="en-GB"/>
        </w:rPr>
        <w:t xml:space="preserve">The “Time D” amounts to the difference between </w:t>
      </w:r>
      <w:proofErr w:type="spellStart"/>
      <w:r w:rsidR="00E533B2" w:rsidRPr="00E533B2">
        <w:rPr>
          <w:b/>
          <w:bCs/>
          <w:szCs w:val="20"/>
          <w:lang w:val="en-GB"/>
        </w:rPr>
        <w:t>timeConnFailure</w:t>
      </w:r>
      <w:proofErr w:type="spellEnd"/>
      <w:r w:rsidR="00E533B2" w:rsidRPr="00E533B2">
        <w:rPr>
          <w:b/>
          <w:bCs/>
          <w:szCs w:val="20"/>
          <w:lang w:val="en-GB"/>
        </w:rPr>
        <w:t xml:space="preserve"> and “Time C”.</w:t>
      </w:r>
      <w:r w:rsidR="0076329C" w:rsidRPr="00E533B2">
        <w:rPr>
          <w:b/>
          <w:bCs/>
          <w:lang w:val="en-GB" w:eastAsia="zh-CN"/>
        </w:rPr>
        <w:t xml:space="preserve"> </w:t>
      </w:r>
    </w:p>
    <w:p w14:paraId="2D73837D" w14:textId="77777777" w:rsidR="00820593" w:rsidRDefault="00820593" w:rsidP="00CF333D">
      <w:pPr>
        <w:rPr>
          <w:b/>
          <w:bCs/>
          <w:lang w:val="en-GB" w:eastAsia="zh-CN"/>
        </w:rPr>
      </w:pPr>
    </w:p>
    <w:p w14:paraId="393CC5C4" w14:textId="6604B80A" w:rsidR="003A74A8" w:rsidRDefault="003A74A8" w:rsidP="00CF333D">
      <w:pPr>
        <w:rPr>
          <w:b/>
          <w:bCs/>
          <w:lang w:val="en-GB" w:eastAsia="zh-CN"/>
        </w:rPr>
      </w:pPr>
      <w:r>
        <w:rPr>
          <w:b/>
          <w:bCs/>
          <w:lang w:val="en-GB" w:eastAsia="zh-CN"/>
        </w:rPr>
        <w:t xml:space="preserve">2.1.2 Use of flag to indicate </w:t>
      </w:r>
      <w:r w:rsidR="00820593">
        <w:rPr>
          <w:b/>
          <w:bCs/>
          <w:lang w:val="en-GB" w:eastAsia="zh-CN"/>
        </w:rPr>
        <w:t>whether CHO was configured upon RLF at target cell after successful CHO</w:t>
      </w:r>
    </w:p>
    <w:p w14:paraId="5E15518A" w14:textId="64C6E27D" w:rsidR="008A50D6" w:rsidRDefault="008A50D6" w:rsidP="00CF333D">
      <w:pPr>
        <w:rPr>
          <w:b/>
          <w:bCs/>
          <w:lang w:val="en-GB" w:eastAsia="zh-CN"/>
        </w:rPr>
      </w:pPr>
    </w:p>
    <w:p w14:paraId="3CEBB35F" w14:textId="5EF5C99C" w:rsidR="008A50D6" w:rsidRDefault="008A50D6" w:rsidP="00CF333D">
      <w:pPr>
        <w:rPr>
          <w:b/>
          <w:bCs/>
          <w:lang w:val="en-GB" w:eastAsia="zh-CN"/>
        </w:rPr>
      </w:pPr>
      <w:r w:rsidRPr="0005545B">
        <w:rPr>
          <w:lang w:val="en-GB" w:eastAsia="zh-CN"/>
        </w:rPr>
        <w:t xml:space="preserve">In </w:t>
      </w:r>
      <w:r>
        <w:rPr>
          <w:lang w:val="en-GB" w:eastAsia="zh-CN"/>
        </w:rPr>
        <w:t>RAN2#115-emeeting, RAN2 made the following agreement</w:t>
      </w:r>
      <w:r w:rsidR="00F46A0A">
        <w:rPr>
          <w:lang w:val="en-GB" w:eastAsia="zh-CN"/>
        </w:rPr>
        <w:t>:</w:t>
      </w:r>
    </w:p>
    <w:p w14:paraId="144F78FC" w14:textId="47E11564" w:rsidR="00FB2ED4" w:rsidRDefault="00FB2ED4" w:rsidP="00CF333D">
      <w:pPr>
        <w:rPr>
          <w:b/>
          <w:bCs/>
          <w:lang w:val="en-GB" w:eastAsia="zh-CN"/>
        </w:rPr>
      </w:pPr>
    </w:p>
    <w:p w14:paraId="179CF598"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r w:rsidRPr="007C1D17">
        <w:t>Agreements</w:t>
      </w:r>
      <w:r>
        <w:t xml:space="preserve"> in 113bis are confirmed as</w:t>
      </w:r>
      <w:r w:rsidRPr="007C1D17">
        <w:t>:</w:t>
      </w:r>
    </w:p>
    <w:p w14:paraId="7B86952B"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r w:rsidRPr="007C1D17">
        <w:t>1</w:t>
      </w:r>
      <w:r w:rsidRPr="007C1D17">
        <w:tab/>
        <w:t>Include in the RLF-report for CHO the following:</w:t>
      </w:r>
    </w:p>
    <w:p w14:paraId="7515815D"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r w:rsidRPr="007C1D17">
        <w:t>a.</w:t>
      </w:r>
      <w:r w:rsidRPr="007C1D17">
        <w:tab/>
        <w:t>Configured CHO execution condition(s) (A3 and/or A5 event configuration, TTT values)</w:t>
      </w:r>
    </w:p>
    <w:p w14:paraId="5510B89B"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r w:rsidRPr="007C1D17">
        <w:t>c.</w:t>
      </w:r>
      <w:r w:rsidRPr="007C1D17">
        <w:tab/>
        <w:t xml:space="preserve">Latest radio measurement results of the candidate target </w:t>
      </w:r>
      <w:proofErr w:type="gramStart"/>
      <w:r w:rsidRPr="007C1D17">
        <w:t>cells</w:t>
      </w:r>
      <w:proofErr w:type="gramEnd"/>
    </w:p>
    <w:p w14:paraId="7D86FAD5"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p>
    <w:p w14:paraId="3E51A621" w14:textId="0DA83C47" w:rsidR="00583F63" w:rsidRDefault="00583F63" w:rsidP="00583F63">
      <w:pPr>
        <w:pStyle w:val="Doc-text2"/>
        <w:pBdr>
          <w:top w:val="single" w:sz="4" w:space="1" w:color="auto"/>
          <w:left w:val="single" w:sz="4" w:space="4" w:color="auto"/>
          <w:bottom w:val="single" w:sz="4" w:space="1" w:color="auto"/>
          <w:right w:val="single" w:sz="4" w:space="4" w:color="auto"/>
        </w:pBdr>
      </w:pPr>
      <w:r w:rsidRPr="007C1D17">
        <w:t xml:space="preserve">Try to reuse </w:t>
      </w:r>
      <w:r w:rsidR="000039A7">
        <w:t xml:space="preserve">the </w:t>
      </w:r>
      <w:r w:rsidRPr="007C1D17">
        <w:t>existing mechanism as much as possible.</w:t>
      </w:r>
    </w:p>
    <w:p w14:paraId="5D5F176E" w14:textId="77777777" w:rsidR="00583F63" w:rsidRDefault="00583F63" w:rsidP="00583F63">
      <w:pPr>
        <w:pStyle w:val="Doc-text2"/>
        <w:pBdr>
          <w:top w:val="single" w:sz="4" w:space="1" w:color="auto"/>
          <w:left w:val="single" w:sz="4" w:space="4" w:color="auto"/>
          <w:bottom w:val="single" w:sz="4" w:space="1" w:color="auto"/>
          <w:right w:val="single" w:sz="4" w:space="4" w:color="auto"/>
        </w:pBdr>
      </w:pPr>
    </w:p>
    <w:p w14:paraId="2412AFD4" w14:textId="77777777" w:rsidR="00583F63" w:rsidRPr="007C1D17" w:rsidRDefault="00583F63" w:rsidP="00583F63">
      <w:pPr>
        <w:pStyle w:val="Doc-text2"/>
        <w:pBdr>
          <w:top w:val="single" w:sz="4" w:space="1" w:color="auto"/>
          <w:left w:val="single" w:sz="4" w:space="4" w:color="auto"/>
          <w:bottom w:val="single" w:sz="4" w:space="1" w:color="auto"/>
          <w:right w:val="single" w:sz="4" w:space="4" w:color="auto"/>
        </w:pBdr>
      </w:pPr>
      <w:r>
        <w:t>Agreement a. can be revisited if RAN3 has further progress on it.</w:t>
      </w:r>
    </w:p>
    <w:p w14:paraId="243B471B" w14:textId="43A95174" w:rsidR="00AC2E4F" w:rsidRPr="00730B35" w:rsidRDefault="00AC2E4F" w:rsidP="00CF333D">
      <w:pPr>
        <w:rPr>
          <w:lang w:val="en-GB" w:eastAsia="zh-CN"/>
        </w:rPr>
      </w:pPr>
    </w:p>
    <w:p w14:paraId="1A8FF1C1" w14:textId="638B8FF6" w:rsidR="005A6AC0" w:rsidRPr="00730B35" w:rsidRDefault="005A6AC0" w:rsidP="00CF333D">
      <w:pPr>
        <w:rPr>
          <w:lang w:val="en-GB" w:eastAsia="zh-CN"/>
        </w:rPr>
      </w:pPr>
      <w:r w:rsidRPr="00730B35">
        <w:rPr>
          <w:lang w:val="en-GB" w:eastAsia="zh-CN"/>
        </w:rPr>
        <w:t xml:space="preserve">In post RAN2#115-emeeting, we are discussing if we need a flag </w:t>
      </w:r>
      <w:r w:rsidR="00730B35" w:rsidRPr="00730B35">
        <w:rPr>
          <w:rFonts w:eastAsia="SimSun"/>
          <w:szCs w:val="20"/>
          <w:lang w:eastAsia="zh-CN"/>
        </w:rPr>
        <w:t>indicating whether the last executed HO before the RLF in the target cell was a CHO HO</w:t>
      </w:r>
      <w:r w:rsidR="00730B35">
        <w:rPr>
          <w:rFonts w:eastAsia="SimSun"/>
          <w:szCs w:val="20"/>
          <w:lang w:eastAsia="zh-CN"/>
        </w:rPr>
        <w:t>. Note that based on the</w:t>
      </w:r>
      <w:r w:rsidR="00E3216A">
        <w:rPr>
          <w:rFonts w:eastAsia="SimSun"/>
          <w:szCs w:val="20"/>
          <w:lang w:eastAsia="zh-CN"/>
        </w:rPr>
        <w:t xml:space="preserve"> </w:t>
      </w:r>
      <w:r w:rsidR="00730B35">
        <w:rPr>
          <w:rFonts w:eastAsia="SimSun"/>
          <w:szCs w:val="20"/>
          <w:lang w:eastAsia="zh-CN"/>
        </w:rPr>
        <w:t>above agreement in RAN2#115-emeeting</w:t>
      </w:r>
      <w:r w:rsidR="00E3216A">
        <w:rPr>
          <w:rFonts w:eastAsia="SimSun"/>
          <w:szCs w:val="20"/>
          <w:lang w:eastAsia="zh-CN"/>
        </w:rPr>
        <w:t xml:space="preserve">, UE will include a flag to indicate if a neighboring cell was configured as the CHO target. </w:t>
      </w:r>
      <w:r w:rsidR="00091E3C">
        <w:rPr>
          <w:rFonts w:eastAsia="SimSun"/>
          <w:szCs w:val="20"/>
          <w:lang w:eastAsia="zh-CN"/>
        </w:rPr>
        <w:t>In our understanding, the inclusion of this flag in the RLF report</w:t>
      </w:r>
      <w:r w:rsidR="00924794">
        <w:rPr>
          <w:rFonts w:eastAsia="SimSun"/>
          <w:szCs w:val="20"/>
          <w:lang w:eastAsia="zh-CN"/>
        </w:rPr>
        <w:t xml:space="preserve"> (in the neighboring cell measurement IE)</w:t>
      </w:r>
      <w:r w:rsidR="00091E3C">
        <w:rPr>
          <w:rFonts w:eastAsia="SimSun"/>
          <w:szCs w:val="20"/>
          <w:lang w:eastAsia="zh-CN"/>
        </w:rPr>
        <w:t xml:space="preserve"> should be sufficient to</w:t>
      </w:r>
      <w:r w:rsidR="00924794">
        <w:rPr>
          <w:rFonts w:eastAsia="SimSun"/>
          <w:szCs w:val="20"/>
          <w:lang w:eastAsia="zh-CN"/>
        </w:rPr>
        <w:t xml:space="preserve"> indicate </w:t>
      </w:r>
      <w:r w:rsidR="00BF380C">
        <w:rPr>
          <w:rFonts w:eastAsia="SimSun"/>
          <w:szCs w:val="20"/>
          <w:lang w:eastAsia="zh-CN"/>
        </w:rPr>
        <w:t xml:space="preserve">whether </w:t>
      </w:r>
      <w:r w:rsidR="00BF380C" w:rsidRPr="00730B35">
        <w:rPr>
          <w:rFonts w:eastAsia="SimSun"/>
          <w:szCs w:val="20"/>
          <w:lang w:eastAsia="zh-CN"/>
        </w:rPr>
        <w:t>the last executed HO before the RLF in the target cell was a CHO HO</w:t>
      </w:r>
      <w:r w:rsidR="00BF380C">
        <w:rPr>
          <w:rFonts w:eastAsia="SimSun"/>
          <w:szCs w:val="20"/>
          <w:lang w:eastAsia="zh-CN"/>
        </w:rPr>
        <w:t xml:space="preserve">. Therefore, we do not need an additional </w:t>
      </w:r>
      <w:r w:rsidR="009335F5">
        <w:rPr>
          <w:rFonts w:eastAsia="SimSun"/>
          <w:szCs w:val="20"/>
          <w:lang w:eastAsia="zh-CN"/>
        </w:rPr>
        <w:t>flag/indicator for this.</w:t>
      </w:r>
    </w:p>
    <w:p w14:paraId="7D4B5B90" w14:textId="77777777" w:rsidR="005A6AC0" w:rsidRDefault="005A6AC0" w:rsidP="00CF333D">
      <w:pPr>
        <w:rPr>
          <w:b/>
          <w:bCs/>
          <w:lang w:val="en-GB" w:eastAsia="zh-CN"/>
        </w:rPr>
      </w:pPr>
    </w:p>
    <w:p w14:paraId="51A6A861" w14:textId="7EF1BE5A" w:rsidR="000039A7" w:rsidRDefault="0098289C" w:rsidP="00CF333D">
      <w:pPr>
        <w:rPr>
          <w:b/>
          <w:bCs/>
          <w:lang w:val="en-GB" w:eastAsia="zh-CN"/>
        </w:rPr>
      </w:pPr>
      <w:r>
        <w:rPr>
          <w:b/>
          <w:bCs/>
          <w:lang w:val="en-GB" w:eastAsia="zh-CN"/>
        </w:rPr>
        <w:t>Observation 2:</w:t>
      </w:r>
      <w:r w:rsidR="005A6AC0">
        <w:rPr>
          <w:b/>
          <w:bCs/>
          <w:lang w:val="en-GB" w:eastAsia="zh-CN"/>
        </w:rPr>
        <w:t xml:space="preserve"> </w:t>
      </w:r>
      <w:r w:rsidR="009335F5">
        <w:rPr>
          <w:b/>
          <w:bCs/>
          <w:lang w:val="en-GB" w:eastAsia="zh-CN"/>
        </w:rPr>
        <w:t>I</w:t>
      </w:r>
      <w:r w:rsidR="005A6AC0">
        <w:rPr>
          <w:b/>
          <w:bCs/>
          <w:lang w:val="en-GB" w:eastAsia="zh-CN"/>
        </w:rPr>
        <w:t xml:space="preserve">n the </w:t>
      </w:r>
      <w:proofErr w:type="spellStart"/>
      <w:r w:rsidR="005A6AC0">
        <w:rPr>
          <w:b/>
          <w:bCs/>
          <w:lang w:val="en-GB" w:eastAsia="zh-CN"/>
        </w:rPr>
        <w:t>neighboring</w:t>
      </w:r>
      <w:proofErr w:type="spellEnd"/>
      <w:r w:rsidR="005A6AC0">
        <w:rPr>
          <w:b/>
          <w:bCs/>
          <w:lang w:val="en-GB" w:eastAsia="zh-CN"/>
        </w:rPr>
        <w:t xml:space="preserve"> cell measurements, UE includes the flag to indicate if a cell was configured as the target cell</w:t>
      </w:r>
      <w:r w:rsidR="009335F5">
        <w:rPr>
          <w:b/>
          <w:bCs/>
          <w:lang w:val="en-GB" w:eastAsia="zh-CN"/>
        </w:rPr>
        <w:t xml:space="preserve"> if the last executed HO was CHO </w:t>
      </w:r>
      <w:r w:rsidR="005412BE">
        <w:rPr>
          <w:b/>
          <w:bCs/>
          <w:lang w:val="en-GB" w:eastAsia="zh-CN"/>
        </w:rPr>
        <w:t xml:space="preserve">handover </w:t>
      </w:r>
      <w:r w:rsidR="00CD6510">
        <w:rPr>
          <w:b/>
          <w:bCs/>
          <w:lang w:val="en-GB" w:eastAsia="zh-CN"/>
        </w:rPr>
        <w:t>(if CHO execution fails and if</w:t>
      </w:r>
      <w:r w:rsidR="00107700">
        <w:rPr>
          <w:b/>
          <w:bCs/>
          <w:lang w:val="en-GB" w:eastAsia="zh-CN"/>
        </w:rPr>
        <w:t xml:space="preserve"> RLF happens at target cell after successful CHO execution</w:t>
      </w:r>
      <w:r w:rsidR="00CD6510">
        <w:rPr>
          <w:b/>
          <w:bCs/>
          <w:lang w:val="en-GB" w:eastAsia="zh-CN"/>
        </w:rPr>
        <w:t xml:space="preserve">) </w:t>
      </w:r>
      <w:r w:rsidR="005412BE">
        <w:rPr>
          <w:b/>
          <w:bCs/>
          <w:lang w:val="en-GB" w:eastAsia="zh-CN"/>
        </w:rPr>
        <w:t>or</w:t>
      </w:r>
      <w:r w:rsidR="00D4655C">
        <w:rPr>
          <w:b/>
          <w:bCs/>
          <w:lang w:val="en-GB" w:eastAsia="zh-CN"/>
        </w:rPr>
        <w:t xml:space="preserve"> RLF happened (before execution of CHO)</w:t>
      </w:r>
      <w:r w:rsidR="005A6AC0">
        <w:rPr>
          <w:b/>
          <w:bCs/>
          <w:lang w:val="en-GB" w:eastAsia="zh-CN"/>
        </w:rPr>
        <w:t xml:space="preserve">. </w:t>
      </w:r>
    </w:p>
    <w:p w14:paraId="1B209196" w14:textId="4B7DE9F4" w:rsidR="00107700" w:rsidRDefault="00107700" w:rsidP="00CF333D">
      <w:pPr>
        <w:rPr>
          <w:b/>
          <w:bCs/>
          <w:lang w:val="en-GB" w:eastAsia="zh-CN"/>
        </w:rPr>
      </w:pPr>
    </w:p>
    <w:p w14:paraId="10C567CE" w14:textId="1DCFD6E2" w:rsidR="00CD0983" w:rsidRPr="00CD0983" w:rsidRDefault="00107700" w:rsidP="00CF333D">
      <w:pPr>
        <w:rPr>
          <w:rFonts w:eastAsia="SimSun"/>
          <w:b/>
          <w:bCs/>
          <w:szCs w:val="20"/>
          <w:lang w:eastAsia="zh-CN"/>
        </w:rPr>
      </w:pPr>
      <w:r w:rsidRPr="00EA0543">
        <w:rPr>
          <w:b/>
          <w:bCs/>
          <w:lang w:val="en-GB" w:eastAsia="zh-CN"/>
        </w:rPr>
        <w:t xml:space="preserve">Proposal 3: </w:t>
      </w:r>
      <w:r w:rsidR="00EA0543">
        <w:rPr>
          <w:rFonts w:eastAsia="SimSun"/>
          <w:b/>
          <w:bCs/>
          <w:szCs w:val="20"/>
          <w:lang w:eastAsia="zh-CN"/>
        </w:rPr>
        <w:t xml:space="preserve">No explicit </w:t>
      </w:r>
      <w:r w:rsidR="00EA0543" w:rsidRPr="00EA0543">
        <w:rPr>
          <w:rFonts w:eastAsia="SimSun"/>
          <w:b/>
          <w:bCs/>
          <w:szCs w:val="20"/>
          <w:lang w:eastAsia="zh-CN"/>
        </w:rPr>
        <w:t xml:space="preserve">indicator </w:t>
      </w:r>
      <w:r w:rsidR="00236DED">
        <w:rPr>
          <w:rFonts w:eastAsia="SimSun"/>
          <w:b/>
          <w:bCs/>
          <w:szCs w:val="20"/>
          <w:lang w:eastAsia="zh-CN"/>
        </w:rPr>
        <w:t xml:space="preserve">is needed in the RLF report to </w:t>
      </w:r>
      <w:r w:rsidR="00EA0543" w:rsidRPr="00EA0543">
        <w:rPr>
          <w:rFonts w:eastAsia="SimSun"/>
          <w:b/>
          <w:bCs/>
          <w:szCs w:val="20"/>
          <w:lang w:eastAsia="zh-CN"/>
        </w:rPr>
        <w:t>indicat</w:t>
      </w:r>
      <w:r w:rsidR="00236DED">
        <w:rPr>
          <w:rFonts w:eastAsia="SimSun"/>
          <w:b/>
          <w:bCs/>
          <w:szCs w:val="20"/>
          <w:lang w:eastAsia="zh-CN"/>
        </w:rPr>
        <w:t>e</w:t>
      </w:r>
      <w:r w:rsidR="00EA0543" w:rsidRPr="00EA0543">
        <w:rPr>
          <w:rFonts w:eastAsia="SimSun"/>
          <w:b/>
          <w:bCs/>
          <w:szCs w:val="20"/>
          <w:lang w:eastAsia="zh-CN"/>
        </w:rPr>
        <w:t xml:space="preserve"> whether the last executed HO before the RLF in the target cell was a CHO</w:t>
      </w:r>
      <w:r w:rsidR="00236DED">
        <w:rPr>
          <w:rFonts w:eastAsia="SimSun"/>
          <w:b/>
          <w:bCs/>
          <w:szCs w:val="20"/>
          <w:lang w:eastAsia="zh-CN"/>
        </w:rPr>
        <w:t>.</w:t>
      </w:r>
    </w:p>
    <w:p w14:paraId="73BDBFBF" w14:textId="11068BF7" w:rsidR="00CD31B4" w:rsidRPr="0060145E" w:rsidRDefault="00AC2E4F" w:rsidP="0060145E">
      <w:pPr>
        <w:pStyle w:val="Heading2"/>
      </w:pPr>
      <w:r>
        <w:t xml:space="preserve">2.2 </w:t>
      </w:r>
      <w:r w:rsidRPr="00710CA3">
        <w:t>SON</w:t>
      </w:r>
      <w:r>
        <w:t xml:space="preserve"> aspects of DAPS HO</w:t>
      </w:r>
    </w:p>
    <w:p w14:paraId="7601D837" w14:textId="43DBC05A" w:rsidR="00820593" w:rsidRDefault="00820593" w:rsidP="0060145E">
      <w:pPr>
        <w:spacing w:after="120"/>
        <w:rPr>
          <w:b/>
          <w:bCs/>
          <w:lang w:val="en-GB" w:eastAsia="zh-CN"/>
        </w:rPr>
      </w:pPr>
      <w:r>
        <w:rPr>
          <w:b/>
          <w:bCs/>
          <w:lang w:val="en-GB" w:eastAsia="zh-CN"/>
        </w:rPr>
        <w:t>2.2.1 Use of flag to indicate whether DAPS HO was configured upon RLF at target cell after successful DPAS HO</w:t>
      </w:r>
    </w:p>
    <w:p w14:paraId="69BC4076" w14:textId="26E3E8B8" w:rsidR="00820593" w:rsidRDefault="00717D17" w:rsidP="00CF333D">
      <w:pPr>
        <w:rPr>
          <w:rFonts w:eastAsia="SimSun"/>
          <w:szCs w:val="20"/>
          <w:lang w:eastAsia="zh-CN"/>
        </w:rPr>
      </w:pPr>
      <w:r>
        <w:rPr>
          <w:rFonts w:eastAsia="SimSun"/>
          <w:szCs w:val="20"/>
          <w:lang w:eastAsia="zh-CN"/>
        </w:rPr>
        <w:t>We have the following DAPS HO FFS after RAN2#115-emeeting:</w:t>
      </w:r>
    </w:p>
    <w:p w14:paraId="10639D4F" w14:textId="468BCC44" w:rsidR="00717D17" w:rsidRDefault="00717D17" w:rsidP="00CF333D">
      <w:pPr>
        <w:rPr>
          <w:rFonts w:eastAsia="SimSun"/>
          <w:szCs w:val="20"/>
          <w:lang w:eastAsia="zh-CN"/>
        </w:rPr>
      </w:pPr>
    </w:p>
    <w:p w14:paraId="7C281BF9" w14:textId="4F1FDDD6" w:rsidR="00717D17" w:rsidRPr="00717D17" w:rsidRDefault="00A61A1A" w:rsidP="00A61A1A">
      <w:pPr>
        <w:pBdr>
          <w:top w:val="single" w:sz="4" w:space="1" w:color="auto"/>
          <w:left w:val="single" w:sz="4" w:space="4" w:color="auto"/>
          <w:bottom w:val="single" w:sz="4" w:space="1" w:color="auto"/>
          <w:right w:val="single" w:sz="4" w:space="4" w:color="auto"/>
        </w:pBdr>
        <w:rPr>
          <w:rFonts w:eastAsia="SimSun"/>
          <w:szCs w:val="20"/>
          <w:lang w:eastAsia="zh-CN"/>
        </w:rPr>
      </w:pPr>
      <w:r>
        <w:rPr>
          <w:lang w:val="sv-SE"/>
        </w:rPr>
        <w:t>I</w:t>
      </w:r>
      <w:r w:rsidRPr="00111E28">
        <w:rPr>
          <w:lang w:val="sv-SE"/>
        </w:rPr>
        <w:t>nclude a DAPS HO indicator in the RLF-Report, in case the RLF occurs in the target cell after a DAPS HO.</w:t>
      </w:r>
    </w:p>
    <w:p w14:paraId="4F6E573D" w14:textId="0723CAD3" w:rsidR="00F600A1" w:rsidRPr="003E4458" w:rsidRDefault="00DA2D99" w:rsidP="00CC569B">
      <w:pPr>
        <w:pStyle w:val="3GPPAgreements"/>
        <w:numPr>
          <w:ilvl w:val="0"/>
          <w:numId w:val="0"/>
        </w:numPr>
        <w:spacing w:before="0" w:after="0"/>
        <w:rPr>
          <w:sz w:val="20"/>
        </w:rPr>
      </w:pPr>
      <w:r>
        <w:rPr>
          <w:sz w:val="20"/>
        </w:rPr>
        <w:lastRenderedPageBreak/>
        <w:t>In the post RAN2#115-emeeting, email discussion, we further discussed this</w:t>
      </w:r>
      <w:r w:rsidR="00BB659A">
        <w:rPr>
          <w:sz w:val="20"/>
        </w:rPr>
        <w:t xml:space="preserve">. </w:t>
      </w:r>
      <w:r w:rsidR="006472DF">
        <w:rPr>
          <w:sz w:val="20"/>
        </w:rPr>
        <w:t>Different companies have pointed out the need for the flag, however, none of the companies have provided a</w:t>
      </w:r>
      <w:r w:rsidR="00CC6E68">
        <w:rPr>
          <w:sz w:val="20"/>
        </w:rPr>
        <w:t xml:space="preserve"> solid</w:t>
      </w:r>
      <w:r w:rsidR="006472DF">
        <w:rPr>
          <w:sz w:val="20"/>
        </w:rPr>
        <w:t xml:space="preserve"> argument</w:t>
      </w:r>
      <w:r w:rsidR="00CC6E68">
        <w:rPr>
          <w:sz w:val="20"/>
        </w:rPr>
        <w:t xml:space="preserve"> about how this information is useful to the network</w:t>
      </w:r>
      <w:r w:rsidR="00840654">
        <w:rPr>
          <w:sz w:val="20"/>
        </w:rPr>
        <w:t xml:space="preserve">. </w:t>
      </w:r>
      <w:r w:rsidR="00F10544">
        <w:rPr>
          <w:sz w:val="20"/>
        </w:rPr>
        <w:t>Note that f</w:t>
      </w:r>
      <w:r w:rsidR="00F600A1">
        <w:rPr>
          <w:sz w:val="20"/>
        </w:rPr>
        <w:t xml:space="preserve">rom the MRO perspective, for differentiation among CHO and DAPS HO, </w:t>
      </w:r>
      <w:r w:rsidR="00FA1900">
        <w:rPr>
          <w:sz w:val="20"/>
        </w:rPr>
        <w:t xml:space="preserve">an </w:t>
      </w:r>
      <w:r w:rsidR="00F600A1">
        <w:rPr>
          <w:sz w:val="20"/>
        </w:rPr>
        <w:t xml:space="preserve">implicit indication </w:t>
      </w:r>
      <w:r w:rsidR="00FA1900">
        <w:rPr>
          <w:sz w:val="20"/>
        </w:rPr>
        <w:t xml:space="preserve">that CHO execution was performed prior to RLF at the target, by </w:t>
      </w:r>
      <w:r w:rsidR="003C210F">
        <w:rPr>
          <w:sz w:val="20"/>
        </w:rPr>
        <w:t xml:space="preserve">indicating candidate target cell </w:t>
      </w:r>
      <w:r w:rsidR="007D4983">
        <w:rPr>
          <w:sz w:val="20"/>
        </w:rPr>
        <w:t xml:space="preserve">in the </w:t>
      </w:r>
      <w:r w:rsidR="00F600A1">
        <w:rPr>
          <w:sz w:val="20"/>
        </w:rPr>
        <w:t xml:space="preserve">neighboring cell measurement to indicate is sufficient. </w:t>
      </w:r>
      <w:r w:rsidR="00F10544">
        <w:rPr>
          <w:sz w:val="20"/>
        </w:rPr>
        <w:t xml:space="preserve">For differentiation among legacy HO and DAPS HO, from the MRO perspective, </w:t>
      </w:r>
      <w:proofErr w:type="spellStart"/>
      <w:r w:rsidR="00F10544" w:rsidRPr="00F10544">
        <w:rPr>
          <w:i/>
          <w:iCs/>
          <w:sz w:val="20"/>
        </w:rPr>
        <w:t>timeConnSourceFailure</w:t>
      </w:r>
      <w:proofErr w:type="spellEnd"/>
      <w:r w:rsidR="00F10544">
        <w:rPr>
          <w:i/>
          <w:iCs/>
          <w:sz w:val="20"/>
        </w:rPr>
        <w:t xml:space="preserve"> </w:t>
      </w:r>
      <w:r w:rsidR="00F10544">
        <w:rPr>
          <w:sz w:val="20"/>
        </w:rPr>
        <w:t xml:space="preserve">timer can be used to implicitly indicate whether the </w:t>
      </w:r>
      <w:r w:rsidR="003F2221">
        <w:rPr>
          <w:sz w:val="20"/>
        </w:rPr>
        <w:t xml:space="preserve">last executed HO was DAPS HO if RLF at source cell is detected. </w:t>
      </w:r>
      <w:r w:rsidR="003E1C04">
        <w:rPr>
          <w:sz w:val="20"/>
        </w:rPr>
        <w:t xml:space="preserve">When RLF at </w:t>
      </w:r>
      <w:r w:rsidR="003E4458">
        <w:rPr>
          <w:sz w:val="20"/>
        </w:rPr>
        <w:t xml:space="preserve">the </w:t>
      </w:r>
      <w:r w:rsidR="003E1C04">
        <w:rPr>
          <w:sz w:val="20"/>
        </w:rPr>
        <w:t xml:space="preserve">source is not detected </w:t>
      </w:r>
      <w:r w:rsidR="003E4458">
        <w:rPr>
          <w:sz w:val="20"/>
        </w:rPr>
        <w:t xml:space="preserve">we can reuse </w:t>
      </w:r>
      <w:proofErr w:type="spellStart"/>
      <w:r w:rsidR="003E4458" w:rsidRPr="00F10544">
        <w:rPr>
          <w:i/>
          <w:iCs/>
          <w:sz w:val="20"/>
        </w:rPr>
        <w:t>timeConnSourceFailure</w:t>
      </w:r>
      <w:proofErr w:type="spellEnd"/>
      <w:r w:rsidR="003E4458">
        <w:rPr>
          <w:i/>
          <w:iCs/>
          <w:sz w:val="20"/>
        </w:rPr>
        <w:t xml:space="preserve"> </w:t>
      </w:r>
      <w:r w:rsidR="00FB4254">
        <w:rPr>
          <w:sz w:val="20"/>
        </w:rPr>
        <w:t xml:space="preserve">to indicate whether the last executed HO was DAPS HO by setting the value of the timer as 0. Note that in no situation </w:t>
      </w:r>
      <w:r w:rsidR="00F70BBE">
        <w:rPr>
          <w:sz w:val="20"/>
        </w:rPr>
        <w:t xml:space="preserve">this timer value can be zero, as the reception of RRCReconfiguration containing DAPS HO and RLF at source cannot happen together. </w:t>
      </w:r>
    </w:p>
    <w:p w14:paraId="32C62ABF" w14:textId="77777777" w:rsidR="00CC569B" w:rsidRDefault="00CC569B" w:rsidP="00CC569B">
      <w:pPr>
        <w:pStyle w:val="3GPPAgreements"/>
        <w:numPr>
          <w:ilvl w:val="0"/>
          <w:numId w:val="0"/>
        </w:numPr>
        <w:spacing w:before="0" w:after="0"/>
        <w:rPr>
          <w:sz w:val="20"/>
        </w:rPr>
      </w:pPr>
    </w:p>
    <w:p w14:paraId="79F80ABE" w14:textId="16996019" w:rsidR="00511F8C" w:rsidRDefault="00511F8C" w:rsidP="00511F8C">
      <w:pPr>
        <w:pStyle w:val="3GPPAgreements"/>
        <w:numPr>
          <w:ilvl w:val="0"/>
          <w:numId w:val="0"/>
        </w:numPr>
        <w:spacing w:before="0" w:after="0"/>
        <w:rPr>
          <w:b/>
          <w:bCs/>
          <w:sz w:val="20"/>
        </w:rPr>
      </w:pPr>
      <w:r w:rsidRPr="007D4983">
        <w:rPr>
          <w:b/>
          <w:bCs/>
          <w:sz w:val="20"/>
        </w:rPr>
        <w:t xml:space="preserve">Observation </w:t>
      </w:r>
      <w:r w:rsidR="00F70BBE">
        <w:rPr>
          <w:b/>
          <w:bCs/>
          <w:sz w:val="20"/>
        </w:rPr>
        <w:t>3</w:t>
      </w:r>
      <w:r w:rsidRPr="007D4983">
        <w:rPr>
          <w:b/>
          <w:bCs/>
          <w:sz w:val="20"/>
        </w:rPr>
        <w:t xml:space="preserve">: </w:t>
      </w:r>
      <w:r w:rsidR="007D4983" w:rsidRPr="007D4983">
        <w:rPr>
          <w:b/>
          <w:bCs/>
          <w:sz w:val="20"/>
        </w:rPr>
        <w:t>From the MRO perspective, for differentiation among CHO and DAPS HO, an implicit indication that CHO execution was performed prior to RLF at the target, by indicating candidate target cell in the neighboring cell measurement to indicate is sufficient.</w:t>
      </w:r>
    </w:p>
    <w:p w14:paraId="064A594B" w14:textId="6D504738" w:rsidR="00F70BBE" w:rsidRDefault="00F70BBE" w:rsidP="00511F8C">
      <w:pPr>
        <w:pStyle w:val="3GPPAgreements"/>
        <w:numPr>
          <w:ilvl w:val="0"/>
          <w:numId w:val="0"/>
        </w:numPr>
        <w:spacing w:before="0" w:after="0"/>
        <w:rPr>
          <w:b/>
          <w:bCs/>
          <w:sz w:val="20"/>
        </w:rPr>
      </w:pPr>
    </w:p>
    <w:p w14:paraId="3BC9194B" w14:textId="606FAC0D" w:rsidR="00F70BBE" w:rsidRPr="00F70BBE" w:rsidRDefault="00F70BBE" w:rsidP="00511F8C">
      <w:pPr>
        <w:pStyle w:val="3GPPAgreements"/>
        <w:numPr>
          <w:ilvl w:val="0"/>
          <w:numId w:val="0"/>
        </w:numPr>
        <w:spacing w:before="0" w:after="0"/>
        <w:rPr>
          <w:b/>
          <w:bCs/>
          <w:sz w:val="20"/>
        </w:rPr>
      </w:pPr>
      <w:r w:rsidRPr="00F70BBE">
        <w:rPr>
          <w:b/>
          <w:bCs/>
          <w:sz w:val="20"/>
        </w:rPr>
        <w:t xml:space="preserve">Observation 4: </w:t>
      </w:r>
      <w:r w:rsidR="00A65935">
        <w:rPr>
          <w:b/>
          <w:bCs/>
          <w:sz w:val="20"/>
        </w:rPr>
        <w:t>F</w:t>
      </w:r>
      <w:r w:rsidR="00A65935" w:rsidRPr="00F70BBE">
        <w:rPr>
          <w:b/>
          <w:bCs/>
          <w:sz w:val="20"/>
        </w:rPr>
        <w:t xml:space="preserve">rom the MRO perspective, </w:t>
      </w:r>
      <w:r w:rsidR="00A65935">
        <w:rPr>
          <w:b/>
          <w:bCs/>
          <w:sz w:val="20"/>
        </w:rPr>
        <w:t>f</w:t>
      </w:r>
      <w:r w:rsidRPr="00F70BBE">
        <w:rPr>
          <w:b/>
          <w:bCs/>
          <w:sz w:val="20"/>
        </w:rPr>
        <w:t xml:space="preserve">or differentiation among legacy HO and DAPS HO, </w:t>
      </w:r>
      <w:proofErr w:type="spellStart"/>
      <w:r w:rsidRPr="00F70BBE">
        <w:rPr>
          <w:b/>
          <w:bCs/>
          <w:i/>
          <w:iCs/>
          <w:sz w:val="20"/>
        </w:rPr>
        <w:t>timeConnSourceFailure</w:t>
      </w:r>
      <w:proofErr w:type="spellEnd"/>
      <w:r w:rsidRPr="00F70BBE">
        <w:rPr>
          <w:b/>
          <w:bCs/>
          <w:i/>
          <w:iCs/>
          <w:sz w:val="20"/>
        </w:rPr>
        <w:t xml:space="preserve"> </w:t>
      </w:r>
      <w:r w:rsidRPr="00F70BBE">
        <w:rPr>
          <w:b/>
          <w:bCs/>
          <w:sz w:val="20"/>
        </w:rPr>
        <w:t xml:space="preserve">timer can be used to implicitly indicate whether the last executed HO was DAPS HO if RLF at source cell is detected. When RLF at the source is not detected we can reuse </w:t>
      </w:r>
      <w:proofErr w:type="spellStart"/>
      <w:r w:rsidRPr="00F70BBE">
        <w:rPr>
          <w:b/>
          <w:bCs/>
          <w:i/>
          <w:iCs/>
          <w:sz w:val="20"/>
        </w:rPr>
        <w:t>timeConnSourceFailure</w:t>
      </w:r>
      <w:proofErr w:type="spellEnd"/>
      <w:r w:rsidRPr="00F70BBE">
        <w:rPr>
          <w:b/>
          <w:bCs/>
          <w:i/>
          <w:iCs/>
          <w:sz w:val="20"/>
        </w:rPr>
        <w:t xml:space="preserve"> </w:t>
      </w:r>
      <w:r w:rsidRPr="00F70BBE">
        <w:rPr>
          <w:b/>
          <w:bCs/>
          <w:sz w:val="20"/>
        </w:rPr>
        <w:t>to indicate whether the last executed HO was DAPS HO by setting the value of the timer as 0. Note that in no situation this timer value can be zero, as the reception of RRCReconfiguration containing DAPS HO and RLF at source cannot happen together.</w:t>
      </w:r>
    </w:p>
    <w:p w14:paraId="5CBFFC1C" w14:textId="652FFDDA" w:rsidR="007D4983" w:rsidRPr="00EE2A34" w:rsidRDefault="007D4983" w:rsidP="00511F8C">
      <w:pPr>
        <w:pStyle w:val="3GPPAgreements"/>
        <w:numPr>
          <w:ilvl w:val="0"/>
          <w:numId w:val="0"/>
        </w:numPr>
        <w:spacing w:before="0" w:after="0"/>
        <w:rPr>
          <w:b/>
          <w:bCs/>
          <w:sz w:val="20"/>
        </w:rPr>
      </w:pPr>
    </w:p>
    <w:p w14:paraId="7D2A7D64" w14:textId="1F643B76" w:rsidR="007D4983" w:rsidRPr="00EE2A34" w:rsidRDefault="007D4983" w:rsidP="00511F8C">
      <w:pPr>
        <w:pStyle w:val="3GPPAgreements"/>
        <w:numPr>
          <w:ilvl w:val="0"/>
          <w:numId w:val="0"/>
        </w:numPr>
        <w:spacing w:before="0" w:after="0"/>
        <w:rPr>
          <w:b/>
          <w:bCs/>
          <w:sz w:val="20"/>
        </w:rPr>
      </w:pPr>
      <w:r w:rsidRPr="00EE2A34">
        <w:rPr>
          <w:b/>
          <w:bCs/>
          <w:sz w:val="20"/>
        </w:rPr>
        <w:t xml:space="preserve">Proposal 4: </w:t>
      </w:r>
      <w:r w:rsidR="00EE2A34" w:rsidRPr="00EE2A34">
        <w:rPr>
          <w:b/>
          <w:bCs/>
          <w:sz w:val="20"/>
        </w:rPr>
        <w:t xml:space="preserve">No explicit indicator is needed in the RLF report to indicate whether the last executed HO before the RLF in the target cell was a </w:t>
      </w:r>
      <w:r w:rsidR="00EE2A34">
        <w:rPr>
          <w:b/>
          <w:bCs/>
          <w:sz w:val="20"/>
        </w:rPr>
        <w:t>DAPS HO</w:t>
      </w:r>
      <w:r w:rsidR="00EE2A34" w:rsidRPr="00EE2A34">
        <w:rPr>
          <w:b/>
          <w:bCs/>
          <w:sz w:val="20"/>
        </w:rPr>
        <w:t>.</w:t>
      </w:r>
    </w:p>
    <w:p w14:paraId="2A85817D" w14:textId="035752A8" w:rsidR="00F551F0" w:rsidRPr="00252540" w:rsidRDefault="007807C9" w:rsidP="007807C9">
      <w:pPr>
        <w:pStyle w:val="Heading2"/>
      </w:pPr>
      <w:r>
        <w:t xml:space="preserve">2.3 </w:t>
      </w:r>
      <w:r w:rsidR="00F551F0" w:rsidRPr="00252540">
        <w:t xml:space="preserve">SON aspects of </w:t>
      </w:r>
      <w:r w:rsidR="00413CDE" w:rsidRPr="00252540">
        <w:t>Fast MCG Recovery</w:t>
      </w:r>
    </w:p>
    <w:p w14:paraId="7FF6988C" w14:textId="42482D34" w:rsidR="009F627E" w:rsidRDefault="00C35964" w:rsidP="002E17A2">
      <w:pPr>
        <w:rPr>
          <w:rFonts w:eastAsia="SimSun"/>
          <w:lang w:val="en-GB" w:eastAsia="zh-CN"/>
        </w:rPr>
      </w:pPr>
      <w:r>
        <w:rPr>
          <w:rFonts w:eastAsia="SimSun"/>
          <w:lang w:val="en-GB" w:eastAsia="zh-CN"/>
        </w:rPr>
        <w:t>In the post RAN2-113-emeeting email discussion</w:t>
      </w:r>
      <w:r w:rsidR="00F66E61">
        <w:rPr>
          <w:rFonts w:eastAsia="SimSun"/>
          <w:lang w:val="en-GB" w:eastAsia="zh-CN"/>
        </w:rPr>
        <w:t xml:space="preserve"> 852 [</w:t>
      </w:r>
      <w:r w:rsidR="007C1065">
        <w:rPr>
          <w:rFonts w:eastAsia="SimSun"/>
          <w:lang w:val="en-GB" w:eastAsia="zh-CN"/>
        </w:rPr>
        <w:t>5</w:t>
      </w:r>
      <w:r w:rsidR="00F66E61">
        <w:rPr>
          <w:rFonts w:eastAsia="SimSun"/>
          <w:lang w:val="en-GB" w:eastAsia="zh-CN"/>
        </w:rPr>
        <w:t>]</w:t>
      </w:r>
      <w:r>
        <w:rPr>
          <w:rFonts w:eastAsia="SimSun"/>
          <w:lang w:val="en-GB" w:eastAsia="zh-CN"/>
        </w:rPr>
        <w:t xml:space="preserve">, we discussed </w:t>
      </w:r>
      <w:r w:rsidR="007807C9">
        <w:rPr>
          <w:rFonts w:eastAsia="SimSun"/>
          <w:lang w:val="en-GB" w:eastAsia="zh-CN"/>
        </w:rPr>
        <w:t>whether to introduce</w:t>
      </w:r>
      <w:r>
        <w:rPr>
          <w:rFonts w:eastAsia="SimSun"/>
          <w:lang w:val="en-GB" w:eastAsia="zh-CN"/>
        </w:rPr>
        <w:t xml:space="preserve"> the Fa</w:t>
      </w:r>
      <w:r w:rsidR="007807C9">
        <w:rPr>
          <w:rFonts w:eastAsia="SimSun"/>
          <w:lang w:val="en-GB" w:eastAsia="zh-CN"/>
        </w:rPr>
        <w:t>s</w:t>
      </w:r>
      <w:r>
        <w:rPr>
          <w:rFonts w:eastAsia="SimSun"/>
          <w:lang w:val="en-GB" w:eastAsia="zh-CN"/>
        </w:rPr>
        <w:t xml:space="preserve">t MCG Recovery Failure </w:t>
      </w:r>
      <w:r w:rsidR="007807C9">
        <w:rPr>
          <w:rFonts w:eastAsia="SimSun"/>
          <w:lang w:val="en-GB" w:eastAsia="zh-CN"/>
        </w:rPr>
        <w:t>r</w:t>
      </w:r>
      <w:r>
        <w:rPr>
          <w:rFonts w:eastAsia="SimSun"/>
          <w:lang w:val="en-GB" w:eastAsia="zh-CN"/>
        </w:rPr>
        <w:t xml:space="preserve">elated Information in the RLF report. </w:t>
      </w:r>
      <w:r w:rsidR="000943F7">
        <w:rPr>
          <w:rFonts w:eastAsia="SimSun"/>
          <w:lang w:val="en-GB" w:eastAsia="zh-CN"/>
        </w:rPr>
        <w:t>In the conclusion of the email discussion</w:t>
      </w:r>
      <w:r w:rsidR="009F627E">
        <w:rPr>
          <w:rFonts w:eastAsia="SimSun"/>
          <w:lang w:val="en-GB" w:eastAsia="zh-CN"/>
        </w:rPr>
        <w:t>,</w:t>
      </w:r>
      <w:r w:rsidR="000943F7">
        <w:rPr>
          <w:rFonts w:eastAsia="SimSun"/>
          <w:lang w:val="en-GB" w:eastAsia="zh-CN"/>
        </w:rPr>
        <w:t xml:space="preserve"> it is FFS whether to inclu</w:t>
      </w:r>
      <w:r w:rsidR="009F627E">
        <w:rPr>
          <w:rFonts w:eastAsia="SimSun"/>
          <w:lang w:val="en-GB" w:eastAsia="zh-CN"/>
        </w:rPr>
        <w:t>d</w:t>
      </w:r>
      <w:r w:rsidR="000943F7">
        <w:rPr>
          <w:rFonts w:eastAsia="SimSun"/>
          <w:lang w:val="en-GB" w:eastAsia="zh-CN"/>
        </w:rPr>
        <w:t>e the</w:t>
      </w:r>
      <w:r w:rsidR="009F627E">
        <w:rPr>
          <w:rFonts w:eastAsia="SimSun"/>
          <w:lang w:val="en-GB" w:eastAsia="zh-CN"/>
        </w:rPr>
        <w:t xml:space="preserve"> Fast MCG Recovery Failure Information in the RLF report. </w:t>
      </w:r>
    </w:p>
    <w:p w14:paraId="5FDB7252" w14:textId="00BD8B3C" w:rsidR="009F627E" w:rsidRDefault="009F627E" w:rsidP="002E17A2">
      <w:pPr>
        <w:rPr>
          <w:rFonts w:eastAsia="SimSun"/>
          <w:lang w:val="en-GB" w:eastAsia="zh-CN"/>
        </w:rPr>
      </w:pPr>
    </w:p>
    <w:p w14:paraId="02932F4D" w14:textId="7BFE15E0" w:rsidR="009F627E" w:rsidRDefault="009F627E" w:rsidP="002E17A2">
      <w:pPr>
        <w:rPr>
          <w:b/>
          <w:bCs/>
          <w:szCs w:val="20"/>
          <w:lang w:eastAsia="zh-CN"/>
        </w:rPr>
      </w:pPr>
      <w:r w:rsidRPr="002922D5">
        <w:rPr>
          <w:rFonts w:eastAsia="SimSun"/>
          <w:b/>
          <w:bCs/>
          <w:szCs w:val="20"/>
          <w:lang w:val="en-GB" w:eastAsia="zh-CN"/>
        </w:rPr>
        <w:t xml:space="preserve">Observation </w:t>
      </w:r>
      <w:r w:rsidR="00772133">
        <w:rPr>
          <w:rFonts w:eastAsia="SimSun"/>
          <w:b/>
          <w:bCs/>
          <w:szCs w:val="20"/>
          <w:lang w:val="en-GB" w:eastAsia="zh-CN"/>
        </w:rPr>
        <w:t>5</w:t>
      </w:r>
      <w:r w:rsidRPr="002922D5">
        <w:rPr>
          <w:rFonts w:eastAsia="SimSun"/>
          <w:b/>
          <w:bCs/>
          <w:szCs w:val="20"/>
          <w:lang w:val="en-GB" w:eastAsia="zh-CN"/>
        </w:rPr>
        <w:t xml:space="preserve">: </w:t>
      </w:r>
      <w:r w:rsidR="002922D5" w:rsidRPr="002922D5">
        <w:rPr>
          <w:b/>
          <w:bCs/>
          <w:szCs w:val="20"/>
          <w:lang w:eastAsia="zh-CN"/>
        </w:rPr>
        <w:t>FFS whether to include fast MCG link recovery-related information in RLF report.</w:t>
      </w:r>
    </w:p>
    <w:p w14:paraId="4CE7D84F" w14:textId="75622EAE" w:rsidR="008D19A2" w:rsidRDefault="008D19A2" w:rsidP="002E17A2">
      <w:pPr>
        <w:rPr>
          <w:b/>
          <w:bCs/>
          <w:szCs w:val="20"/>
          <w:lang w:eastAsia="zh-CN"/>
        </w:rPr>
      </w:pPr>
    </w:p>
    <w:p w14:paraId="52A5BD33" w14:textId="79E0CDEF" w:rsidR="008D19A2" w:rsidRDefault="008D19A2" w:rsidP="002E17A2">
      <w:pPr>
        <w:rPr>
          <w:b/>
          <w:lang w:eastAsia="zh-CN"/>
        </w:rPr>
      </w:pPr>
      <w:r>
        <w:rPr>
          <w:b/>
          <w:bCs/>
          <w:szCs w:val="20"/>
          <w:lang w:eastAsia="zh-CN"/>
        </w:rPr>
        <w:t xml:space="preserve">Observation </w:t>
      </w:r>
      <w:r w:rsidR="00C44006">
        <w:rPr>
          <w:b/>
          <w:bCs/>
          <w:szCs w:val="20"/>
          <w:lang w:eastAsia="zh-CN"/>
        </w:rPr>
        <w:t>6</w:t>
      </w:r>
      <w:r>
        <w:rPr>
          <w:b/>
          <w:bCs/>
          <w:szCs w:val="20"/>
          <w:lang w:eastAsia="zh-CN"/>
        </w:rPr>
        <w:t xml:space="preserve">: </w:t>
      </w:r>
      <w:r w:rsidR="00F65FED">
        <w:rPr>
          <w:b/>
          <w:bCs/>
          <w:szCs w:val="20"/>
          <w:lang w:eastAsia="zh-CN"/>
        </w:rPr>
        <w:t xml:space="preserve">we believe that it comes under the umbrella of </w:t>
      </w:r>
      <w:r w:rsidR="00F65FED" w:rsidRPr="00F65FED">
        <w:rPr>
          <w:rFonts w:hint="eastAsia"/>
          <w:b/>
          <w:lang w:eastAsia="zh-CN"/>
        </w:rPr>
        <w:t>mobility enhancement optimization</w:t>
      </w:r>
      <w:r w:rsidR="00F65FED">
        <w:rPr>
          <w:b/>
          <w:lang w:eastAsia="zh-CN"/>
        </w:rPr>
        <w:t xml:space="preserve">, therefore Fast MCG Recovery Failure should be considered under in rel-17. </w:t>
      </w:r>
    </w:p>
    <w:p w14:paraId="363FC629" w14:textId="47A1E6E4" w:rsidR="008E51D8" w:rsidRDefault="008E51D8" w:rsidP="002E17A2">
      <w:pPr>
        <w:rPr>
          <w:b/>
          <w:lang w:eastAsia="zh-CN"/>
        </w:rPr>
      </w:pPr>
    </w:p>
    <w:p w14:paraId="721F8BBB" w14:textId="3E07F655" w:rsidR="009F627E" w:rsidRDefault="008E51D8" w:rsidP="002E17A2">
      <w:pPr>
        <w:rPr>
          <w:rFonts w:eastAsia="SimSun"/>
          <w:lang w:val="en-GB" w:eastAsia="zh-CN"/>
        </w:rPr>
      </w:pPr>
      <w:r>
        <w:rPr>
          <w:b/>
          <w:lang w:eastAsia="zh-CN"/>
        </w:rPr>
        <w:t xml:space="preserve">Proposal </w:t>
      </w:r>
      <w:r w:rsidR="00C44006">
        <w:rPr>
          <w:b/>
          <w:lang w:eastAsia="zh-CN"/>
        </w:rPr>
        <w:t>5</w:t>
      </w:r>
      <w:r>
        <w:rPr>
          <w:b/>
          <w:lang w:eastAsia="zh-CN"/>
        </w:rPr>
        <w:t xml:space="preserve">: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p w14:paraId="4E9D33D7" w14:textId="38218D12"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24D86AC8" w14:textId="77777777" w:rsidR="00143D5C" w:rsidRDefault="00143D5C" w:rsidP="00143D5C">
      <w:pPr>
        <w:rPr>
          <w:b/>
          <w:bCs/>
          <w:lang w:val="en-GB"/>
        </w:rPr>
      </w:pPr>
      <w:r w:rsidRPr="00CC7BA6">
        <w:rPr>
          <w:b/>
          <w:bCs/>
          <w:lang w:val="en-GB"/>
        </w:rPr>
        <w:t xml:space="preserve">Observation 1: </w:t>
      </w:r>
      <w:r>
        <w:rPr>
          <w:b/>
          <w:bCs/>
          <w:lang w:val="en-GB"/>
        </w:rPr>
        <w:t>One can consider different optimizations for the scenarios depicted in Figure 1 and Figure 2 as the following:</w:t>
      </w:r>
    </w:p>
    <w:p w14:paraId="1D853D92" w14:textId="77777777" w:rsidR="00143D5C" w:rsidRDefault="00143D5C" w:rsidP="00C44006">
      <w:pPr>
        <w:pStyle w:val="ListParagraph"/>
        <w:numPr>
          <w:ilvl w:val="0"/>
          <w:numId w:val="39"/>
        </w:numPr>
        <w:rPr>
          <w:b/>
          <w:bCs/>
          <w:lang w:val="en-GB"/>
        </w:rPr>
      </w:pPr>
      <w:r>
        <w:rPr>
          <w:b/>
          <w:bCs/>
          <w:lang w:val="en-GB"/>
        </w:rPr>
        <w:t>Optimization/enhancement of HO command by considering too early/wrong cell handover.</w:t>
      </w:r>
    </w:p>
    <w:p w14:paraId="7A2DC9DF" w14:textId="26B81546" w:rsidR="00143D5C" w:rsidRDefault="00143D5C" w:rsidP="00C44006">
      <w:pPr>
        <w:pStyle w:val="ListParagraph"/>
        <w:numPr>
          <w:ilvl w:val="0"/>
          <w:numId w:val="39"/>
        </w:numPr>
        <w:rPr>
          <w:b/>
          <w:bCs/>
          <w:lang w:val="en-GB"/>
        </w:rPr>
      </w:pPr>
      <w:r>
        <w:rPr>
          <w:b/>
          <w:bCs/>
          <w:lang w:val="en-GB"/>
        </w:rPr>
        <w:t>Optimization/enhancement of CHO command by considering inefficient CHO configuration or too late handover.</w:t>
      </w:r>
    </w:p>
    <w:p w14:paraId="7F14F69E" w14:textId="77777777" w:rsidR="00C44006" w:rsidRPr="00C44006" w:rsidRDefault="00C44006" w:rsidP="00C44006">
      <w:pPr>
        <w:pStyle w:val="ListParagraph"/>
        <w:ind w:left="360"/>
        <w:rPr>
          <w:b/>
          <w:bCs/>
          <w:lang w:val="en-GB"/>
        </w:rPr>
      </w:pPr>
    </w:p>
    <w:p w14:paraId="1648D088" w14:textId="5AD3AC9D" w:rsidR="00772133" w:rsidRDefault="00772133" w:rsidP="00772133">
      <w:pPr>
        <w:rPr>
          <w:b/>
          <w:bCs/>
          <w:lang w:val="en-GB" w:eastAsia="zh-CN"/>
        </w:rPr>
      </w:pPr>
      <w:r w:rsidRPr="0076329C">
        <w:rPr>
          <w:b/>
          <w:bCs/>
          <w:lang w:val="en-GB" w:eastAsia="zh-CN"/>
        </w:rPr>
        <w:t xml:space="preserve">Proposal 1: </w:t>
      </w:r>
      <w:r>
        <w:rPr>
          <w:b/>
          <w:bCs/>
          <w:lang w:val="en-GB" w:eastAsia="zh-CN"/>
        </w:rPr>
        <w:t xml:space="preserve">If a new RRCReconfiguration is received containing legacy HO, CHO, or DAPS HO command, MRO should optimize/enhance the newly received handover command. </w:t>
      </w:r>
    </w:p>
    <w:p w14:paraId="0591F6F4" w14:textId="77777777" w:rsidR="00C44006" w:rsidRDefault="00C44006" w:rsidP="00772133">
      <w:pPr>
        <w:rPr>
          <w:b/>
          <w:bCs/>
          <w:lang w:val="en-GB" w:eastAsia="zh-CN"/>
        </w:rPr>
      </w:pPr>
    </w:p>
    <w:p w14:paraId="7AF25ACC" w14:textId="72494E16" w:rsidR="00772133" w:rsidRDefault="00772133" w:rsidP="00772133">
      <w:pPr>
        <w:rPr>
          <w:b/>
          <w:bCs/>
          <w:lang w:val="en-GB" w:eastAsia="zh-CN"/>
        </w:rPr>
      </w:pPr>
      <w:r w:rsidRPr="00E533B2">
        <w:rPr>
          <w:b/>
          <w:bCs/>
          <w:lang w:val="en-GB" w:eastAsia="zh-CN"/>
        </w:rPr>
        <w:t xml:space="preserve">Proposal 2: </w:t>
      </w:r>
      <w:r w:rsidRPr="00E533B2">
        <w:rPr>
          <w:b/>
          <w:bCs/>
          <w:szCs w:val="20"/>
        </w:rPr>
        <w:t xml:space="preserve">The </w:t>
      </w:r>
      <w:proofErr w:type="spellStart"/>
      <w:r w:rsidRPr="00E533B2">
        <w:rPr>
          <w:b/>
          <w:bCs/>
          <w:szCs w:val="20"/>
        </w:rPr>
        <w:t>timeConnFailure</w:t>
      </w:r>
      <w:proofErr w:type="spellEnd"/>
      <w:r w:rsidRPr="00E533B2">
        <w:rPr>
          <w:b/>
          <w:bCs/>
          <w:szCs w:val="20"/>
        </w:rPr>
        <w:t xml:space="preserve"> is supposed to start at </w:t>
      </w:r>
      <w:r>
        <w:rPr>
          <w:b/>
          <w:bCs/>
          <w:szCs w:val="20"/>
        </w:rPr>
        <w:t xml:space="preserve">the </w:t>
      </w:r>
      <w:r w:rsidRPr="00E533B2">
        <w:rPr>
          <w:b/>
          <w:bCs/>
          <w:szCs w:val="20"/>
        </w:rPr>
        <w:t xml:space="preserve">reception of the CHO configuration and stop when the HOF/RLF occurs. </w:t>
      </w:r>
      <w:r w:rsidRPr="00E533B2">
        <w:rPr>
          <w:b/>
          <w:bCs/>
          <w:szCs w:val="20"/>
          <w:lang w:val="en-GB"/>
        </w:rPr>
        <w:t xml:space="preserve">The “Time D” amounts to the difference between </w:t>
      </w:r>
      <w:proofErr w:type="spellStart"/>
      <w:r w:rsidRPr="00E533B2">
        <w:rPr>
          <w:b/>
          <w:bCs/>
          <w:szCs w:val="20"/>
          <w:lang w:val="en-GB"/>
        </w:rPr>
        <w:t>timeConnFailure</w:t>
      </w:r>
      <w:proofErr w:type="spellEnd"/>
      <w:r w:rsidRPr="00E533B2">
        <w:rPr>
          <w:b/>
          <w:bCs/>
          <w:szCs w:val="20"/>
          <w:lang w:val="en-GB"/>
        </w:rPr>
        <w:t xml:space="preserve"> and “Time C”.</w:t>
      </w:r>
      <w:r w:rsidRPr="00E533B2">
        <w:rPr>
          <w:b/>
          <w:bCs/>
          <w:lang w:val="en-GB" w:eastAsia="zh-CN"/>
        </w:rPr>
        <w:t xml:space="preserve"> </w:t>
      </w:r>
    </w:p>
    <w:p w14:paraId="014597B5" w14:textId="77777777" w:rsidR="00C44006" w:rsidRPr="00E533B2" w:rsidRDefault="00C44006" w:rsidP="00772133">
      <w:pPr>
        <w:rPr>
          <w:b/>
          <w:bCs/>
          <w:lang w:val="en-GB" w:eastAsia="zh-CN"/>
        </w:rPr>
      </w:pPr>
    </w:p>
    <w:p w14:paraId="47AD782F" w14:textId="027714D5" w:rsidR="00772133" w:rsidRDefault="00772133" w:rsidP="00772133">
      <w:pPr>
        <w:rPr>
          <w:b/>
          <w:bCs/>
          <w:lang w:val="en-GB" w:eastAsia="zh-CN"/>
        </w:rPr>
      </w:pPr>
      <w:r>
        <w:rPr>
          <w:b/>
          <w:bCs/>
          <w:lang w:val="en-GB" w:eastAsia="zh-CN"/>
        </w:rPr>
        <w:t xml:space="preserve">Observation 2: In the </w:t>
      </w:r>
      <w:proofErr w:type="spellStart"/>
      <w:r>
        <w:rPr>
          <w:b/>
          <w:bCs/>
          <w:lang w:val="en-GB" w:eastAsia="zh-CN"/>
        </w:rPr>
        <w:t>neighboring</w:t>
      </w:r>
      <w:proofErr w:type="spellEnd"/>
      <w:r>
        <w:rPr>
          <w:b/>
          <w:bCs/>
          <w:lang w:val="en-GB" w:eastAsia="zh-CN"/>
        </w:rPr>
        <w:t xml:space="preserve"> cell measurements, UE includes the flag to indicate if a cell was configured as the target cell if the last executed HO was CHO handover (if CHO execution fails and if RLF happens at target cell after successful CHO execution) or RLF happened (before execution of CHO). </w:t>
      </w:r>
    </w:p>
    <w:p w14:paraId="2D66E99A" w14:textId="77777777" w:rsidR="00C44006" w:rsidRDefault="00C44006" w:rsidP="00772133">
      <w:pPr>
        <w:rPr>
          <w:b/>
          <w:bCs/>
          <w:lang w:val="en-GB" w:eastAsia="zh-CN"/>
        </w:rPr>
      </w:pPr>
    </w:p>
    <w:p w14:paraId="3AECE493" w14:textId="3B0E28E8" w:rsidR="00772133" w:rsidRDefault="00772133" w:rsidP="00C44006">
      <w:pPr>
        <w:rPr>
          <w:rFonts w:eastAsia="SimSun"/>
          <w:b/>
          <w:bCs/>
          <w:szCs w:val="20"/>
          <w:lang w:eastAsia="zh-CN"/>
        </w:rPr>
      </w:pPr>
      <w:r w:rsidRPr="00EA0543">
        <w:rPr>
          <w:b/>
          <w:bCs/>
          <w:lang w:val="en-GB" w:eastAsia="zh-CN"/>
        </w:rPr>
        <w:t xml:space="preserve">Proposal 3: </w:t>
      </w:r>
      <w:r>
        <w:rPr>
          <w:rFonts w:eastAsia="SimSun"/>
          <w:b/>
          <w:bCs/>
          <w:szCs w:val="20"/>
          <w:lang w:eastAsia="zh-CN"/>
        </w:rPr>
        <w:t xml:space="preserve">No explicit </w:t>
      </w:r>
      <w:r w:rsidRPr="00EA0543">
        <w:rPr>
          <w:rFonts w:eastAsia="SimSun"/>
          <w:b/>
          <w:bCs/>
          <w:szCs w:val="20"/>
          <w:lang w:eastAsia="zh-CN"/>
        </w:rPr>
        <w:t xml:space="preserve">indicator </w:t>
      </w:r>
      <w:r>
        <w:rPr>
          <w:rFonts w:eastAsia="SimSun"/>
          <w:b/>
          <w:bCs/>
          <w:szCs w:val="20"/>
          <w:lang w:eastAsia="zh-CN"/>
        </w:rPr>
        <w:t xml:space="preserve">is needed in the RLF report to </w:t>
      </w:r>
      <w:r w:rsidRPr="00EA0543">
        <w:rPr>
          <w:rFonts w:eastAsia="SimSun"/>
          <w:b/>
          <w:bCs/>
          <w:szCs w:val="20"/>
          <w:lang w:eastAsia="zh-CN"/>
        </w:rPr>
        <w:t>indicat</w:t>
      </w:r>
      <w:r>
        <w:rPr>
          <w:rFonts w:eastAsia="SimSun"/>
          <w:b/>
          <w:bCs/>
          <w:szCs w:val="20"/>
          <w:lang w:eastAsia="zh-CN"/>
        </w:rPr>
        <w:t>e</w:t>
      </w:r>
      <w:r w:rsidRPr="00EA0543">
        <w:rPr>
          <w:rFonts w:eastAsia="SimSun"/>
          <w:b/>
          <w:bCs/>
          <w:szCs w:val="20"/>
          <w:lang w:eastAsia="zh-CN"/>
        </w:rPr>
        <w:t xml:space="preserve"> whether the last executed HO before the RLF in the target cell was a CHO</w:t>
      </w:r>
      <w:r>
        <w:rPr>
          <w:rFonts w:eastAsia="SimSun"/>
          <w:b/>
          <w:bCs/>
          <w:szCs w:val="20"/>
          <w:lang w:eastAsia="zh-CN"/>
        </w:rPr>
        <w:t>.</w:t>
      </w:r>
    </w:p>
    <w:p w14:paraId="29442C6A" w14:textId="77777777" w:rsidR="00C44006" w:rsidRPr="00C44006" w:rsidRDefault="00C44006" w:rsidP="00C44006">
      <w:pPr>
        <w:rPr>
          <w:rFonts w:eastAsia="SimSun"/>
          <w:b/>
          <w:bCs/>
          <w:szCs w:val="20"/>
          <w:lang w:eastAsia="zh-CN"/>
        </w:rPr>
      </w:pPr>
    </w:p>
    <w:p w14:paraId="4FADC82E" w14:textId="77777777" w:rsidR="001F6E1E" w:rsidRDefault="001F6E1E" w:rsidP="001F6E1E">
      <w:pPr>
        <w:pStyle w:val="3GPPAgreements"/>
        <w:numPr>
          <w:ilvl w:val="0"/>
          <w:numId w:val="0"/>
        </w:numPr>
        <w:spacing w:before="0" w:after="0"/>
        <w:rPr>
          <w:b/>
          <w:bCs/>
          <w:sz w:val="20"/>
        </w:rPr>
      </w:pPr>
      <w:r w:rsidRPr="007D4983">
        <w:rPr>
          <w:b/>
          <w:bCs/>
          <w:sz w:val="20"/>
        </w:rPr>
        <w:lastRenderedPageBreak/>
        <w:t xml:space="preserve">Observation </w:t>
      </w:r>
      <w:r>
        <w:rPr>
          <w:b/>
          <w:bCs/>
          <w:sz w:val="20"/>
        </w:rPr>
        <w:t>3</w:t>
      </w:r>
      <w:r w:rsidRPr="007D4983">
        <w:rPr>
          <w:b/>
          <w:bCs/>
          <w:sz w:val="20"/>
        </w:rPr>
        <w:t>: From the MRO perspective, for differentiation among CHO and DAPS HO, an implicit indication that CHO execution was performed prior to RLF at the target, by indicating candidate target cell in the neighboring cell measurement to indicate is sufficient.</w:t>
      </w:r>
    </w:p>
    <w:p w14:paraId="58E561C1" w14:textId="77777777" w:rsidR="001F6E1E" w:rsidRDefault="001F6E1E" w:rsidP="001F6E1E">
      <w:pPr>
        <w:pStyle w:val="3GPPAgreements"/>
        <w:numPr>
          <w:ilvl w:val="0"/>
          <w:numId w:val="0"/>
        </w:numPr>
        <w:spacing w:before="0" w:after="0"/>
        <w:rPr>
          <w:b/>
          <w:bCs/>
          <w:sz w:val="20"/>
        </w:rPr>
      </w:pPr>
    </w:p>
    <w:p w14:paraId="73110E94" w14:textId="77777777" w:rsidR="00A65935" w:rsidRPr="00F70BBE" w:rsidRDefault="00A65935" w:rsidP="00A65935">
      <w:pPr>
        <w:pStyle w:val="3GPPAgreements"/>
        <w:numPr>
          <w:ilvl w:val="0"/>
          <w:numId w:val="0"/>
        </w:numPr>
        <w:spacing w:before="0" w:after="0"/>
        <w:rPr>
          <w:b/>
          <w:bCs/>
          <w:sz w:val="20"/>
        </w:rPr>
      </w:pPr>
      <w:r w:rsidRPr="00F70BBE">
        <w:rPr>
          <w:b/>
          <w:bCs/>
          <w:sz w:val="20"/>
        </w:rPr>
        <w:t xml:space="preserve">Observation 4: </w:t>
      </w:r>
      <w:r>
        <w:rPr>
          <w:b/>
          <w:bCs/>
          <w:sz w:val="20"/>
        </w:rPr>
        <w:t>F</w:t>
      </w:r>
      <w:r w:rsidRPr="00F70BBE">
        <w:rPr>
          <w:b/>
          <w:bCs/>
          <w:sz w:val="20"/>
        </w:rPr>
        <w:t xml:space="preserve">rom the MRO perspective, </w:t>
      </w:r>
      <w:r>
        <w:rPr>
          <w:b/>
          <w:bCs/>
          <w:sz w:val="20"/>
        </w:rPr>
        <w:t>f</w:t>
      </w:r>
      <w:r w:rsidRPr="00F70BBE">
        <w:rPr>
          <w:b/>
          <w:bCs/>
          <w:sz w:val="20"/>
        </w:rPr>
        <w:t xml:space="preserve">or differentiation among legacy HO and DAPS HO, </w:t>
      </w:r>
      <w:proofErr w:type="spellStart"/>
      <w:r w:rsidRPr="00F70BBE">
        <w:rPr>
          <w:b/>
          <w:bCs/>
          <w:i/>
          <w:iCs/>
          <w:sz w:val="20"/>
        </w:rPr>
        <w:t>timeConnSourceFailure</w:t>
      </w:r>
      <w:proofErr w:type="spellEnd"/>
      <w:r w:rsidRPr="00F70BBE">
        <w:rPr>
          <w:b/>
          <w:bCs/>
          <w:i/>
          <w:iCs/>
          <w:sz w:val="20"/>
        </w:rPr>
        <w:t xml:space="preserve"> </w:t>
      </w:r>
      <w:r w:rsidRPr="00F70BBE">
        <w:rPr>
          <w:b/>
          <w:bCs/>
          <w:sz w:val="20"/>
        </w:rPr>
        <w:t xml:space="preserve">timer can be used to implicitly indicate whether the last executed HO was DAPS HO if RLF at source cell is detected. When RLF at the source is not detected we can reuse </w:t>
      </w:r>
      <w:proofErr w:type="spellStart"/>
      <w:r w:rsidRPr="00F70BBE">
        <w:rPr>
          <w:b/>
          <w:bCs/>
          <w:i/>
          <w:iCs/>
          <w:sz w:val="20"/>
        </w:rPr>
        <w:t>timeConnSourceFailure</w:t>
      </w:r>
      <w:proofErr w:type="spellEnd"/>
      <w:r w:rsidRPr="00F70BBE">
        <w:rPr>
          <w:b/>
          <w:bCs/>
          <w:i/>
          <w:iCs/>
          <w:sz w:val="20"/>
        </w:rPr>
        <w:t xml:space="preserve"> </w:t>
      </w:r>
      <w:r w:rsidRPr="00F70BBE">
        <w:rPr>
          <w:b/>
          <w:bCs/>
          <w:sz w:val="20"/>
        </w:rPr>
        <w:t>to indicate whether the last executed HO was DAPS HO by setting the value of the timer as 0. Note that in no situation this timer value can be zero, as the reception of RRCReconfiguration containing DAPS HO and RLF at source cannot happen together.</w:t>
      </w:r>
    </w:p>
    <w:p w14:paraId="3FA7FC83" w14:textId="77777777" w:rsidR="00C44006" w:rsidRPr="00EE2A34" w:rsidRDefault="00C44006" w:rsidP="00772133">
      <w:pPr>
        <w:pStyle w:val="3GPPAgreements"/>
        <w:numPr>
          <w:ilvl w:val="0"/>
          <w:numId w:val="0"/>
        </w:numPr>
        <w:spacing w:before="0" w:after="0"/>
        <w:rPr>
          <w:b/>
          <w:bCs/>
          <w:sz w:val="20"/>
        </w:rPr>
      </w:pPr>
    </w:p>
    <w:p w14:paraId="47CDEA29" w14:textId="3B4545B4" w:rsidR="00C44006" w:rsidRDefault="00772133" w:rsidP="00C44006">
      <w:pPr>
        <w:pStyle w:val="3GPPAgreements"/>
        <w:numPr>
          <w:ilvl w:val="0"/>
          <w:numId w:val="0"/>
        </w:numPr>
        <w:spacing w:before="0" w:after="0"/>
        <w:rPr>
          <w:b/>
          <w:bCs/>
          <w:sz w:val="20"/>
        </w:rPr>
      </w:pPr>
      <w:r w:rsidRPr="00EE2A34">
        <w:rPr>
          <w:b/>
          <w:bCs/>
          <w:sz w:val="20"/>
        </w:rPr>
        <w:t xml:space="preserve">Proposal 4: No explicit indicator is needed in the RLF report to indicate whether the last executed HO before the RLF in the target cell was a </w:t>
      </w:r>
      <w:r>
        <w:rPr>
          <w:b/>
          <w:bCs/>
          <w:sz w:val="20"/>
        </w:rPr>
        <w:t>DAPS HO</w:t>
      </w:r>
      <w:r w:rsidRPr="00EE2A34">
        <w:rPr>
          <w:b/>
          <w:bCs/>
          <w:sz w:val="20"/>
        </w:rPr>
        <w:t>.</w:t>
      </w:r>
    </w:p>
    <w:p w14:paraId="6B8FEB32" w14:textId="77777777" w:rsidR="001F6E1E" w:rsidRPr="00C44006" w:rsidRDefault="001F6E1E" w:rsidP="00C44006">
      <w:pPr>
        <w:pStyle w:val="3GPPAgreements"/>
        <w:numPr>
          <w:ilvl w:val="0"/>
          <w:numId w:val="0"/>
        </w:numPr>
        <w:spacing w:before="0" w:after="0"/>
        <w:rPr>
          <w:b/>
          <w:bCs/>
          <w:sz w:val="20"/>
        </w:rPr>
      </w:pPr>
    </w:p>
    <w:p w14:paraId="290C6868" w14:textId="58204397" w:rsidR="00C44006" w:rsidRDefault="00C44006" w:rsidP="00C44006">
      <w:pPr>
        <w:rPr>
          <w:b/>
          <w:bCs/>
          <w:szCs w:val="20"/>
          <w:lang w:eastAsia="zh-CN"/>
        </w:rPr>
      </w:pPr>
      <w:r w:rsidRPr="002922D5">
        <w:rPr>
          <w:rFonts w:eastAsia="SimSun"/>
          <w:b/>
          <w:bCs/>
          <w:szCs w:val="20"/>
          <w:lang w:val="en-GB" w:eastAsia="zh-CN"/>
        </w:rPr>
        <w:t xml:space="preserve">Observation </w:t>
      </w:r>
      <w:r>
        <w:rPr>
          <w:rFonts w:eastAsia="SimSun"/>
          <w:b/>
          <w:bCs/>
          <w:szCs w:val="20"/>
          <w:lang w:val="en-GB" w:eastAsia="zh-CN"/>
        </w:rPr>
        <w:t>5</w:t>
      </w:r>
      <w:r w:rsidRPr="002922D5">
        <w:rPr>
          <w:rFonts w:eastAsia="SimSun"/>
          <w:b/>
          <w:bCs/>
          <w:szCs w:val="20"/>
          <w:lang w:val="en-GB" w:eastAsia="zh-CN"/>
        </w:rPr>
        <w:t xml:space="preserve">: </w:t>
      </w:r>
      <w:r w:rsidRPr="002922D5">
        <w:rPr>
          <w:b/>
          <w:bCs/>
          <w:szCs w:val="20"/>
          <w:lang w:eastAsia="zh-CN"/>
        </w:rPr>
        <w:t>FFS whether to include fast MCG link recovery-related information in RLF report.</w:t>
      </w:r>
    </w:p>
    <w:p w14:paraId="68CDE6AC" w14:textId="77777777" w:rsidR="00C44006" w:rsidRDefault="00C44006" w:rsidP="00C44006">
      <w:pPr>
        <w:rPr>
          <w:b/>
          <w:bCs/>
          <w:szCs w:val="20"/>
          <w:lang w:eastAsia="zh-CN"/>
        </w:rPr>
      </w:pPr>
    </w:p>
    <w:p w14:paraId="23B8B724" w14:textId="43C0DB8D" w:rsidR="00C44006" w:rsidRDefault="00C44006" w:rsidP="00C44006">
      <w:pPr>
        <w:rPr>
          <w:b/>
          <w:lang w:eastAsia="zh-CN"/>
        </w:rPr>
      </w:pPr>
      <w:r>
        <w:rPr>
          <w:b/>
          <w:bCs/>
          <w:szCs w:val="20"/>
          <w:lang w:eastAsia="zh-CN"/>
        </w:rPr>
        <w:t xml:space="preserve">Observation 6: we believe that it comes under the umbrella of </w:t>
      </w:r>
      <w:r w:rsidRPr="00F65FED">
        <w:rPr>
          <w:rFonts w:hint="eastAsia"/>
          <w:b/>
          <w:lang w:eastAsia="zh-CN"/>
        </w:rPr>
        <w:t>mobility enhancement optimization</w:t>
      </w:r>
      <w:r>
        <w:rPr>
          <w:b/>
          <w:lang w:eastAsia="zh-CN"/>
        </w:rPr>
        <w:t xml:space="preserve">, therefore Fast MCG Recovery Failure should be considered under in rel-17. </w:t>
      </w:r>
    </w:p>
    <w:p w14:paraId="58B386EA" w14:textId="77777777" w:rsidR="00C44006" w:rsidRDefault="00C44006" w:rsidP="00C44006">
      <w:pPr>
        <w:rPr>
          <w:b/>
          <w:lang w:eastAsia="zh-CN"/>
        </w:rPr>
      </w:pPr>
    </w:p>
    <w:p w14:paraId="1C5049DD" w14:textId="16AEE057" w:rsidR="00772133" w:rsidRPr="00C44006" w:rsidRDefault="00C44006" w:rsidP="00C44006">
      <w:pPr>
        <w:rPr>
          <w:rFonts w:eastAsia="SimSun"/>
          <w:lang w:val="en-GB" w:eastAsia="zh-CN"/>
        </w:rPr>
      </w:pPr>
      <w:r>
        <w:rPr>
          <w:b/>
          <w:lang w:eastAsia="zh-CN"/>
        </w:rPr>
        <w:t xml:space="preserve">Proposal 5: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bookmarkEnd w:id="4"/>
    <w:bookmarkEnd w:id="5"/>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7ADEC59D"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DF2DDC">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0B820A42" w14:textId="6AA8D502" w:rsidR="00034DA6" w:rsidRPr="009141D1" w:rsidRDefault="009141D1" w:rsidP="006412F8">
      <w:pPr>
        <w:rPr>
          <w:rFonts w:eastAsia="SimSun"/>
          <w:lang w:val="en-GB"/>
        </w:rPr>
      </w:pPr>
      <w:r>
        <w:rPr>
          <w:rFonts w:eastAsia="SimSun"/>
          <w:lang w:val="en-GB"/>
        </w:rPr>
        <w:t xml:space="preserve">[2] </w:t>
      </w:r>
      <w:r w:rsidR="00AD2289">
        <w:rPr>
          <w:rFonts w:eastAsia="SimSun"/>
          <w:lang w:val="en-GB"/>
        </w:rPr>
        <w:t xml:space="preserve">Post </w:t>
      </w:r>
      <w:r w:rsidR="006412F8">
        <w:rPr>
          <w:rFonts w:eastAsia="SimSun"/>
          <w:lang w:eastAsia="zh-CN"/>
        </w:rPr>
        <w:t>RAN2#115-e</w:t>
      </w:r>
      <w:r w:rsidR="00AD2289">
        <w:rPr>
          <w:rFonts w:eastAsia="SimSun"/>
          <w:lang w:eastAsia="zh-CN"/>
        </w:rPr>
        <w:t>meeting email discussion [899]</w:t>
      </w:r>
    </w:p>
    <w:sectPr w:rsidR="00034DA6" w:rsidRPr="009141D1">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A99D7" w14:textId="77777777" w:rsidR="00B3078C" w:rsidRDefault="00B3078C">
      <w:r>
        <w:separator/>
      </w:r>
    </w:p>
  </w:endnote>
  <w:endnote w:type="continuationSeparator" w:id="0">
    <w:p w14:paraId="0DF72BB8" w14:textId="77777777" w:rsidR="00B3078C" w:rsidRDefault="00B3078C">
      <w:r>
        <w:continuationSeparator/>
      </w:r>
    </w:p>
  </w:endnote>
  <w:endnote w:type="continuationNotice" w:id="1">
    <w:p w14:paraId="7D46E5EB" w14:textId="77777777" w:rsidR="00B3078C" w:rsidRDefault="00B30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D547E" w14:textId="77777777" w:rsidR="00B3078C" w:rsidRDefault="00B3078C">
      <w:r>
        <w:separator/>
      </w:r>
    </w:p>
  </w:footnote>
  <w:footnote w:type="continuationSeparator" w:id="0">
    <w:p w14:paraId="5F8E41EA" w14:textId="77777777" w:rsidR="00B3078C" w:rsidRDefault="00B3078C">
      <w:r>
        <w:continuationSeparator/>
      </w:r>
    </w:p>
  </w:footnote>
  <w:footnote w:type="continuationNotice" w:id="1">
    <w:p w14:paraId="24D417F0" w14:textId="77777777" w:rsidR="00B3078C" w:rsidRDefault="00B30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29"/>
  </w:num>
  <w:num w:numId="3">
    <w:abstractNumId w:val="15"/>
  </w:num>
  <w:num w:numId="4">
    <w:abstractNumId w:val="21"/>
  </w:num>
  <w:num w:numId="5">
    <w:abstractNumId w:val="16"/>
  </w:num>
  <w:num w:numId="6">
    <w:abstractNumId w:val="25"/>
  </w:num>
  <w:num w:numId="7">
    <w:abstractNumId w:val="1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6"/>
  </w:num>
  <w:num w:numId="12">
    <w:abstractNumId w:val="14"/>
  </w:num>
  <w:num w:numId="13">
    <w:abstractNumId w:val="32"/>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20"/>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1"/>
  </w:num>
  <w:num w:numId="23">
    <w:abstractNumId w:val="6"/>
  </w:num>
  <w:num w:numId="24">
    <w:abstractNumId w:val="34"/>
  </w:num>
  <w:num w:numId="25">
    <w:abstractNumId w:val="3"/>
  </w:num>
  <w:num w:numId="26">
    <w:abstractNumId w:val="35"/>
  </w:num>
  <w:num w:numId="27">
    <w:abstractNumId w:val="27"/>
  </w:num>
  <w:num w:numId="28">
    <w:abstractNumId w:val="30"/>
  </w:num>
  <w:num w:numId="29">
    <w:abstractNumId w:val="0"/>
  </w:num>
  <w:num w:numId="30">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8"/>
  </w:num>
  <w:num w:numId="33">
    <w:abstractNumId w:val="8"/>
  </w:num>
  <w:num w:numId="34">
    <w:abstractNumId w:val="24"/>
  </w:num>
  <w:num w:numId="35">
    <w:abstractNumId w:val="1"/>
  </w:num>
  <w:num w:numId="36">
    <w:abstractNumId w:val="2"/>
  </w:num>
  <w:num w:numId="37">
    <w:abstractNumId w:val="22"/>
  </w:num>
  <w:num w:numId="38">
    <w:abstractNumId w:val="23"/>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qgFAM7KfpMtAAAA"/>
  </w:docVars>
  <w:rsids>
    <w:rsidRoot w:val="00B87FBC"/>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864"/>
    <w:rsid w:val="00034D7E"/>
    <w:rsid w:val="00034DA6"/>
    <w:rsid w:val="00035543"/>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B5B"/>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3C"/>
    <w:rsid w:val="00091EFF"/>
    <w:rsid w:val="000921EC"/>
    <w:rsid w:val="0009234A"/>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E009F"/>
    <w:rsid w:val="000E068D"/>
    <w:rsid w:val="000E0F87"/>
    <w:rsid w:val="000E10F9"/>
    <w:rsid w:val="000E15F8"/>
    <w:rsid w:val="000E1909"/>
    <w:rsid w:val="000E225D"/>
    <w:rsid w:val="000E2CD1"/>
    <w:rsid w:val="000E33F6"/>
    <w:rsid w:val="000E3C6B"/>
    <w:rsid w:val="000E41A1"/>
    <w:rsid w:val="000E4629"/>
    <w:rsid w:val="000E4E21"/>
    <w:rsid w:val="000E55C9"/>
    <w:rsid w:val="000E5CBF"/>
    <w:rsid w:val="000E67F7"/>
    <w:rsid w:val="000E7159"/>
    <w:rsid w:val="000E7315"/>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410"/>
    <w:rsid w:val="00197B2C"/>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064"/>
    <w:rsid w:val="001F47EF"/>
    <w:rsid w:val="001F4893"/>
    <w:rsid w:val="001F4C7D"/>
    <w:rsid w:val="001F4D40"/>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007"/>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414E"/>
    <w:rsid w:val="00334162"/>
    <w:rsid w:val="003350C5"/>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4A8"/>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908"/>
    <w:rsid w:val="003C39CD"/>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220A"/>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982"/>
    <w:rsid w:val="00401F5D"/>
    <w:rsid w:val="00402289"/>
    <w:rsid w:val="004025AB"/>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4E"/>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094"/>
    <w:rsid w:val="00466457"/>
    <w:rsid w:val="00466513"/>
    <w:rsid w:val="00466693"/>
    <w:rsid w:val="00466721"/>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C86"/>
    <w:rsid w:val="00547163"/>
    <w:rsid w:val="005471BF"/>
    <w:rsid w:val="005503AB"/>
    <w:rsid w:val="00550A68"/>
    <w:rsid w:val="00550DDE"/>
    <w:rsid w:val="00550E03"/>
    <w:rsid w:val="00551190"/>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9F"/>
    <w:rsid w:val="005A71C6"/>
    <w:rsid w:val="005A77B0"/>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027"/>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3B8"/>
    <w:rsid w:val="005E64E5"/>
    <w:rsid w:val="005E6DC0"/>
    <w:rsid w:val="005E6E34"/>
    <w:rsid w:val="005E7201"/>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0D3"/>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B8"/>
    <w:rsid w:val="006426A0"/>
    <w:rsid w:val="00642979"/>
    <w:rsid w:val="00643826"/>
    <w:rsid w:val="00643A26"/>
    <w:rsid w:val="00643A31"/>
    <w:rsid w:val="006441DD"/>
    <w:rsid w:val="006445BD"/>
    <w:rsid w:val="0064495B"/>
    <w:rsid w:val="00644CEE"/>
    <w:rsid w:val="00644FD3"/>
    <w:rsid w:val="0064570F"/>
    <w:rsid w:val="00645EE7"/>
    <w:rsid w:val="006463C5"/>
    <w:rsid w:val="00646E3C"/>
    <w:rsid w:val="00646E90"/>
    <w:rsid w:val="006472DF"/>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17D17"/>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8E"/>
    <w:rsid w:val="00727CE0"/>
    <w:rsid w:val="007302DA"/>
    <w:rsid w:val="00730A00"/>
    <w:rsid w:val="00730B12"/>
    <w:rsid w:val="00730B35"/>
    <w:rsid w:val="00730CDA"/>
    <w:rsid w:val="00730F97"/>
    <w:rsid w:val="00731AF9"/>
    <w:rsid w:val="00731DA9"/>
    <w:rsid w:val="00731FA7"/>
    <w:rsid w:val="0073202B"/>
    <w:rsid w:val="00732610"/>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A12"/>
    <w:rsid w:val="00770ABE"/>
    <w:rsid w:val="00770B1A"/>
    <w:rsid w:val="00770CEA"/>
    <w:rsid w:val="00771222"/>
    <w:rsid w:val="0077130D"/>
    <w:rsid w:val="007713EA"/>
    <w:rsid w:val="00772133"/>
    <w:rsid w:val="00772165"/>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BB6"/>
    <w:rsid w:val="007F0DC3"/>
    <w:rsid w:val="007F0F9B"/>
    <w:rsid w:val="007F15A7"/>
    <w:rsid w:val="007F21F0"/>
    <w:rsid w:val="007F2502"/>
    <w:rsid w:val="007F2780"/>
    <w:rsid w:val="007F2C7D"/>
    <w:rsid w:val="007F2CFE"/>
    <w:rsid w:val="007F304B"/>
    <w:rsid w:val="007F39CE"/>
    <w:rsid w:val="007F3AAB"/>
    <w:rsid w:val="007F3ACC"/>
    <w:rsid w:val="007F3DC9"/>
    <w:rsid w:val="007F4B39"/>
    <w:rsid w:val="007F4E30"/>
    <w:rsid w:val="007F54B7"/>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059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0D6"/>
    <w:rsid w:val="008A5102"/>
    <w:rsid w:val="008A598A"/>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567"/>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6FFD"/>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F6F"/>
    <w:rsid w:val="00920663"/>
    <w:rsid w:val="009207BC"/>
    <w:rsid w:val="00920949"/>
    <w:rsid w:val="009209DD"/>
    <w:rsid w:val="009209EE"/>
    <w:rsid w:val="00921891"/>
    <w:rsid w:val="009228DD"/>
    <w:rsid w:val="00922F1C"/>
    <w:rsid w:val="00922F9D"/>
    <w:rsid w:val="009231C2"/>
    <w:rsid w:val="0092354C"/>
    <w:rsid w:val="00924794"/>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305"/>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0CB3"/>
    <w:rsid w:val="009D111E"/>
    <w:rsid w:val="009D1F1A"/>
    <w:rsid w:val="009D214A"/>
    <w:rsid w:val="009D2576"/>
    <w:rsid w:val="009D26DF"/>
    <w:rsid w:val="009D2A3E"/>
    <w:rsid w:val="009D2AB2"/>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49D"/>
    <w:rsid w:val="009F26B9"/>
    <w:rsid w:val="009F30DB"/>
    <w:rsid w:val="009F36C9"/>
    <w:rsid w:val="009F3D3D"/>
    <w:rsid w:val="009F3FBC"/>
    <w:rsid w:val="009F41F6"/>
    <w:rsid w:val="009F4867"/>
    <w:rsid w:val="009F4B1E"/>
    <w:rsid w:val="009F4F5E"/>
    <w:rsid w:val="009F520B"/>
    <w:rsid w:val="009F567E"/>
    <w:rsid w:val="009F5944"/>
    <w:rsid w:val="009F5A7C"/>
    <w:rsid w:val="009F627E"/>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5492"/>
    <w:rsid w:val="00A658CE"/>
    <w:rsid w:val="00A65935"/>
    <w:rsid w:val="00A65AED"/>
    <w:rsid w:val="00A6608B"/>
    <w:rsid w:val="00A669C4"/>
    <w:rsid w:val="00A66A14"/>
    <w:rsid w:val="00A671C5"/>
    <w:rsid w:val="00A6735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289"/>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270"/>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1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964"/>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C29"/>
    <w:rsid w:val="00C66F89"/>
    <w:rsid w:val="00C67020"/>
    <w:rsid w:val="00C67493"/>
    <w:rsid w:val="00C67EFD"/>
    <w:rsid w:val="00C70AE9"/>
    <w:rsid w:val="00C70B67"/>
    <w:rsid w:val="00C710F9"/>
    <w:rsid w:val="00C71131"/>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F6C"/>
    <w:rsid w:val="00CD4447"/>
    <w:rsid w:val="00CD4625"/>
    <w:rsid w:val="00CD4819"/>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3B8A"/>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68E"/>
    <w:rsid w:val="00DF0879"/>
    <w:rsid w:val="00DF08C2"/>
    <w:rsid w:val="00DF0AF7"/>
    <w:rsid w:val="00DF0C6A"/>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3B2"/>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543"/>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2A34"/>
    <w:rsid w:val="00EE3B8A"/>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996"/>
    <w:rsid w:val="00F05A19"/>
    <w:rsid w:val="00F05AA5"/>
    <w:rsid w:val="00F064F9"/>
    <w:rsid w:val="00F07587"/>
    <w:rsid w:val="00F076DE"/>
    <w:rsid w:val="00F078F4"/>
    <w:rsid w:val="00F07EBC"/>
    <w:rsid w:val="00F10544"/>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A"/>
    <w:rsid w:val="00F46FCF"/>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0A1"/>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E61"/>
    <w:rsid w:val="00F6747A"/>
    <w:rsid w:val="00F67B78"/>
    <w:rsid w:val="00F70006"/>
    <w:rsid w:val="00F70BBE"/>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6D1"/>
    <w:rsid w:val="00F96835"/>
    <w:rsid w:val="00F96D06"/>
    <w:rsid w:val="00F975DC"/>
    <w:rsid w:val="00F976CC"/>
    <w:rsid w:val="00F97731"/>
    <w:rsid w:val="00F9778D"/>
    <w:rsid w:val="00F97944"/>
    <w:rsid w:val="00F97E1C"/>
    <w:rsid w:val="00FA020F"/>
    <w:rsid w:val="00FA024D"/>
    <w:rsid w:val="00FA068C"/>
    <w:rsid w:val="00FA07C0"/>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2ED4"/>
    <w:rsid w:val="00FB36BB"/>
    <w:rsid w:val="00FB3AE4"/>
    <w:rsid w:val="00FB3E3F"/>
    <w:rsid w:val="00FB3E76"/>
    <w:rsid w:val="00FB3ED3"/>
    <w:rsid w:val="00FB4254"/>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104"/>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00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481</cp:revision>
  <cp:lastPrinted>2011-08-03T09:36:00Z</cp:lastPrinted>
  <dcterms:created xsi:type="dcterms:W3CDTF">2020-10-15T20:02:00Z</dcterms:created>
  <dcterms:modified xsi:type="dcterms:W3CDTF">2021-10-21T22:22:00Z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